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B1385" w14:textId="77777777" w:rsidR="00F01DD4" w:rsidRDefault="00F01DD4" w:rsidP="00870F90">
      <w:pPr>
        <w:tabs>
          <w:tab w:val="left" w:pos="4770"/>
          <w:tab w:val="left" w:pos="5529"/>
          <w:tab w:val="right" w:pos="7609"/>
        </w:tabs>
        <w:spacing w:after="240"/>
        <w:jc w:val="right"/>
        <w:rPr>
          <w:rFonts w:ascii="Calibri" w:hAnsi="Calibri" w:cs="Calibri"/>
          <w:smallCaps/>
          <w:sz w:val="40"/>
          <w:szCs w:val="40"/>
        </w:rPr>
      </w:pPr>
      <w:bookmarkStart w:id="0" w:name="_GoBack"/>
      <w:bookmarkEnd w:id="0"/>
    </w:p>
    <w:p w14:paraId="0140177A" w14:textId="779D918B" w:rsidR="00870F90" w:rsidRPr="00870F90" w:rsidRDefault="00AE6F2A" w:rsidP="00AE6F2A">
      <w:pPr>
        <w:tabs>
          <w:tab w:val="left" w:pos="4770"/>
          <w:tab w:val="left" w:pos="5529"/>
          <w:tab w:val="right" w:pos="7609"/>
        </w:tabs>
        <w:spacing w:after="240"/>
        <w:jc w:val="center"/>
        <w:rPr>
          <w:rFonts w:ascii="Calibri" w:hAnsi="Calibri" w:cs="Calibri"/>
          <w:small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E5855E" wp14:editId="6EB0973F">
            <wp:simplePos x="0" y="0"/>
            <wp:positionH relativeFrom="column">
              <wp:posOffset>411480</wp:posOffset>
            </wp:positionH>
            <wp:positionV relativeFrom="paragraph">
              <wp:posOffset>205740</wp:posOffset>
            </wp:positionV>
            <wp:extent cx="489585" cy="611505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F90" w:rsidRPr="00870F90">
        <w:rPr>
          <w:rFonts w:ascii="Calibri" w:hAnsi="Calibri" w:cs="Calibri"/>
          <w:smallCaps/>
          <w:sz w:val="40"/>
          <w:szCs w:val="40"/>
        </w:rPr>
        <w:t>Město Příbor</w:t>
      </w:r>
    </w:p>
    <w:p w14:paraId="12D15035" w14:textId="77777777" w:rsidR="00870F90" w:rsidRPr="00870F90" w:rsidRDefault="00870F90" w:rsidP="00AE6F2A">
      <w:pPr>
        <w:tabs>
          <w:tab w:val="left" w:pos="5529"/>
        </w:tabs>
        <w:spacing w:after="240"/>
        <w:jc w:val="center"/>
        <w:rPr>
          <w:rFonts w:ascii="Calibri" w:hAnsi="Calibri" w:cs="Calibri"/>
          <w:sz w:val="32"/>
          <w:szCs w:val="40"/>
        </w:rPr>
      </w:pPr>
      <w:r w:rsidRPr="00870F90">
        <w:rPr>
          <w:rFonts w:ascii="Calibri" w:hAnsi="Calibri" w:cs="Calibri"/>
          <w:smallCaps/>
          <w:sz w:val="40"/>
          <w:szCs w:val="40"/>
        </w:rPr>
        <w:t>Městský úřad Příbor</w:t>
      </w:r>
    </w:p>
    <w:p w14:paraId="7F45F42A" w14:textId="5AC16BB1" w:rsidR="00651336" w:rsidRDefault="00870F90" w:rsidP="00AE6F2A">
      <w:pPr>
        <w:tabs>
          <w:tab w:val="left" w:pos="5529"/>
        </w:tabs>
        <w:spacing w:after="240"/>
        <w:jc w:val="center"/>
        <w:rPr>
          <w:rFonts w:ascii="Calibri" w:hAnsi="Calibri" w:cs="Calibri"/>
          <w:szCs w:val="20"/>
        </w:rPr>
      </w:pPr>
      <w:r w:rsidRPr="00870F90">
        <w:rPr>
          <w:rFonts w:ascii="Calibri" w:hAnsi="Calibri" w:cs="Calibri"/>
          <w:szCs w:val="20"/>
        </w:rPr>
        <w:t>náměstí Sigmunda Freuda 19</w:t>
      </w:r>
      <w:r w:rsidR="00AE6F2A">
        <w:rPr>
          <w:rFonts w:ascii="Calibri" w:hAnsi="Calibri" w:cs="Calibri"/>
          <w:szCs w:val="20"/>
        </w:rPr>
        <w:t xml:space="preserve">, </w:t>
      </w:r>
      <w:r w:rsidR="00651336" w:rsidRPr="00651336">
        <w:rPr>
          <w:rFonts w:ascii="Calibri" w:hAnsi="Calibri" w:cs="Calibri"/>
          <w:szCs w:val="20"/>
        </w:rPr>
        <w:t>Příbor</w:t>
      </w:r>
    </w:p>
    <w:p w14:paraId="705333CC" w14:textId="77777777" w:rsidR="00AE6F2A" w:rsidRDefault="00AE6F2A" w:rsidP="00AE6F2A">
      <w:pPr>
        <w:tabs>
          <w:tab w:val="left" w:pos="5529"/>
        </w:tabs>
        <w:spacing w:after="240"/>
        <w:jc w:val="center"/>
        <w:rPr>
          <w:rFonts w:ascii="Calibri" w:hAnsi="Calibri" w:cs="Calibri"/>
          <w:szCs w:val="20"/>
        </w:rPr>
      </w:pPr>
    </w:p>
    <w:p w14:paraId="42F6FFFC" w14:textId="77777777" w:rsidR="00AE6F2A" w:rsidRPr="00651336" w:rsidRDefault="00AE6F2A" w:rsidP="00AE6F2A">
      <w:pPr>
        <w:tabs>
          <w:tab w:val="left" w:pos="5529"/>
        </w:tabs>
        <w:spacing w:after="240"/>
        <w:jc w:val="center"/>
        <w:rPr>
          <w:rFonts w:ascii="Calibri" w:hAnsi="Calibri" w:cs="Calibri"/>
          <w:szCs w:val="20"/>
        </w:rPr>
      </w:pPr>
    </w:p>
    <w:p w14:paraId="39B4F7E5" w14:textId="77777777" w:rsidR="00870F90" w:rsidRDefault="00870F90" w:rsidP="00870F90">
      <w:pPr>
        <w:spacing w:after="54" w:line="259" w:lineRule="auto"/>
        <w:rPr>
          <w:rFonts w:ascii="Calibri" w:hAnsi="Calibri" w:cs="Calibri"/>
          <w:color w:val="000000"/>
        </w:rPr>
      </w:pPr>
      <w:r w:rsidRPr="00870F90">
        <w:rPr>
          <w:rFonts w:ascii="Calibri" w:hAnsi="Calibri" w:cs="Calibri"/>
          <w:color w:val="000000"/>
        </w:rPr>
        <w:t>Název vnitřního předpisu:</w:t>
      </w:r>
    </w:p>
    <w:p w14:paraId="5F5F3879" w14:textId="77777777" w:rsidR="00AE6F2A" w:rsidRPr="00AE6F2A" w:rsidRDefault="00AE6F2A" w:rsidP="00870F90">
      <w:pPr>
        <w:spacing w:after="54" w:line="259" w:lineRule="auto"/>
        <w:rPr>
          <w:rFonts w:ascii="Calibri" w:hAnsi="Calibri" w:cs="Calibri"/>
          <w:color w:val="000000"/>
          <w:sz w:val="28"/>
        </w:rPr>
      </w:pPr>
    </w:p>
    <w:p w14:paraId="6E96CC1A" w14:textId="35359E29" w:rsidR="00870F90" w:rsidRPr="00870F90" w:rsidRDefault="00F77E55" w:rsidP="00870F90">
      <w:pPr>
        <w:spacing w:after="54" w:line="259" w:lineRule="auto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POSKYTOVÁNÍ DOTACÍ Z ROZPOČTU MĚSTA PŘÍBORA </w:t>
      </w:r>
      <w:r w:rsidR="00AD0C6B">
        <w:rPr>
          <w:rFonts w:ascii="Calibri" w:hAnsi="Calibri" w:cs="Calibri"/>
          <w:b/>
          <w:bCs/>
          <w:color w:val="000000"/>
          <w:sz w:val="44"/>
          <w:szCs w:val="44"/>
        </w:rPr>
        <w:t xml:space="preserve"> </w:t>
      </w:r>
      <w:r w:rsidR="00E07F3F">
        <w:rPr>
          <w:rFonts w:ascii="Calibri" w:hAnsi="Calibri" w:cs="Calibri"/>
          <w:b/>
          <w:bCs/>
          <w:color w:val="000000"/>
          <w:sz w:val="44"/>
          <w:szCs w:val="44"/>
        </w:rPr>
        <w:t xml:space="preserve"> </w:t>
      </w:r>
    </w:p>
    <w:p w14:paraId="2A20FF54" w14:textId="77777777" w:rsidR="00870F90" w:rsidRPr="00F77E55" w:rsidRDefault="00870F90" w:rsidP="00870F90">
      <w:pPr>
        <w:spacing w:after="54" w:line="259" w:lineRule="auto"/>
        <w:ind w:left="394"/>
        <w:rPr>
          <w:rFonts w:ascii="Calibri" w:hAnsi="Calibri" w:cs="Calibri"/>
          <w:b/>
          <w:bCs/>
          <w:color w:val="000000"/>
          <w:sz w:val="40"/>
          <w:szCs w:val="44"/>
        </w:rPr>
      </w:pPr>
    </w:p>
    <w:p w14:paraId="4EEFF2FC" w14:textId="77777777" w:rsidR="00870F90" w:rsidRPr="00870F90" w:rsidRDefault="00870F90" w:rsidP="00F77E55">
      <w:pPr>
        <w:contextualSpacing/>
        <w:rPr>
          <w:rFonts w:ascii="Calibri" w:hAnsi="Calibri" w:cs="Calibri"/>
          <w:color w:val="000000"/>
        </w:rPr>
      </w:pPr>
      <w:r w:rsidRPr="00870F90">
        <w:rPr>
          <w:rFonts w:ascii="Calibri" w:hAnsi="Calibri" w:cs="Calibri"/>
          <w:color w:val="000000"/>
        </w:rPr>
        <w:t>Druh vnitřního předpisu:</w:t>
      </w:r>
    </w:p>
    <w:p w14:paraId="797D84DE" w14:textId="77777777" w:rsidR="00AE6F2A" w:rsidRPr="00AE6F2A" w:rsidRDefault="00AE6F2A" w:rsidP="00F77E55">
      <w:pPr>
        <w:contextualSpacing/>
        <w:rPr>
          <w:rFonts w:ascii="Calibri" w:hAnsi="Calibri" w:cs="Calibri"/>
          <w:b/>
          <w:bCs/>
          <w:color w:val="000000"/>
          <w:sz w:val="28"/>
          <w:szCs w:val="44"/>
        </w:rPr>
      </w:pPr>
    </w:p>
    <w:p w14:paraId="66499399" w14:textId="3347863C" w:rsidR="00870F90" w:rsidRPr="00E07F3F" w:rsidRDefault="00F93C05" w:rsidP="00F77E55">
      <w:pPr>
        <w:contextualSpacing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PRAVIDLA </w:t>
      </w:r>
      <w:r w:rsidR="00F77E55">
        <w:rPr>
          <w:rFonts w:ascii="Calibri" w:hAnsi="Calibri" w:cs="Calibri"/>
          <w:b/>
          <w:bCs/>
          <w:color w:val="000000"/>
          <w:sz w:val="44"/>
          <w:szCs w:val="44"/>
        </w:rPr>
        <w:t>ZM</w:t>
      </w:r>
    </w:p>
    <w:p w14:paraId="7D5B44CD" w14:textId="77777777" w:rsidR="00F77E55" w:rsidRPr="00F77E55" w:rsidRDefault="00F77E55" w:rsidP="00F77E55">
      <w:pPr>
        <w:contextualSpacing/>
        <w:rPr>
          <w:rFonts w:ascii="Calibri" w:hAnsi="Calibri" w:cs="Calibri"/>
          <w:sz w:val="40"/>
        </w:rPr>
      </w:pPr>
    </w:p>
    <w:p w14:paraId="28160FC3" w14:textId="77777777" w:rsidR="00AE6F2A" w:rsidRDefault="00870F90" w:rsidP="00F77E55">
      <w:pPr>
        <w:contextualSpacing/>
        <w:rPr>
          <w:rFonts w:ascii="Calibri" w:hAnsi="Calibri" w:cs="Calibri"/>
          <w:color w:val="000000"/>
        </w:rPr>
      </w:pPr>
      <w:r w:rsidRPr="007C1C1D">
        <w:rPr>
          <w:rFonts w:ascii="Calibri" w:hAnsi="Calibri" w:cs="Calibri"/>
        </w:rPr>
        <w:t>Číslo</w:t>
      </w:r>
      <w:r w:rsidR="00AE6F2A">
        <w:rPr>
          <w:rFonts w:ascii="Calibri" w:hAnsi="Calibri" w:cs="Calibri"/>
        </w:rPr>
        <w:t xml:space="preserve"> </w:t>
      </w:r>
      <w:r w:rsidR="00AE6F2A" w:rsidRPr="00870F90">
        <w:rPr>
          <w:rFonts w:ascii="Calibri" w:hAnsi="Calibri" w:cs="Calibri"/>
          <w:color w:val="000000"/>
        </w:rPr>
        <w:t>vnitřního předpisu:</w:t>
      </w:r>
    </w:p>
    <w:p w14:paraId="260574FF" w14:textId="77777777" w:rsidR="00AE6F2A" w:rsidRPr="00AE6F2A" w:rsidRDefault="00AE6F2A" w:rsidP="00F77E55">
      <w:pPr>
        <w:contextualSpacing/>
        <w:rPr>
          <w:rFonts w:ascii="Calibri" w:hAnsi="Calibri" w:cs="Calibri"/>
          <w:color w:val="000000"/>
          <w:sz w:val="28"/>
        </w:rPr>
      </w:pPr>
    </w:p>
    <w:p w14:paraId="2FB03D8F" w14:textId="3A661DFF" w:rsidR="00870F90" w:rsidRPr="00AE6F2A" w:rsidRDefault="0047463B" w:rsidP="00F77E55">
      <w:pPr>
        <w:contextualSpacing/>
        <w:rPr>
          <w:rFonts w:ascii="Calibri" w:hAnsi="Calibri" w:cs="Calibri"/>
          <w:b/>
          <w:sz w:val="44"/>
        </w:rPr>
      </w:pPr>
      <w:r w:rsidRPr="00AE6F2A">
        <w:rPr>
          <w:rFonts w:ascii="Calibri" w:hAnsi="Calibri" w:cs="Calibri"/>
          <w:b/>
          <w:sz w:val="44"/>
        </w:rPr>
        <w:t>3</w:t>
      </w:r>
      <w:r w:rsidR="00870F90" w:rsidRPr="00AE6F2A">
        <w:rPr>
          <w:rFonts w:ascii="Calibri" w:hAnsi="Calibri" w:cs="Calibri"/>
          <w:b/>
          <w:sz w:val="44"/>
        </w:rPr>
        <w:t>/202</w:t>
      </w:r>
      <w:r w:rsidR="006823F5" w:rsidRPr="00AE6F2A">
        <w:rPr>
          <w:rFonts w:ascii="Calibri" w:hAnsi="Calibri" w:cs="Calibri"/>
          <w:b/>
          <w:sz w:val="44"/>
        </w:rPr>
        <w:t>3</w:t>
      </w:r>
    </w:p>
    <w:p w14:paraId="17365CC9" w14:textId="77777777" w:rsidR="00870F90" w:rsidRDefault="00870F90" w:rsidP="00870F90">
      <w:pPr>
        <w:keepNext/>
        <w:keepLines/>
        <w:spacing w:after="1191" w:line="259" w:lineRule="auto"/>
        <w:ind w:left="2362" w:hanging="2362"/>
        <w:jc w:val="center"/>
        <w:outlineLvl w:val="0"/>
        <w:rPr>
          <w:rFonts w:ascii="Calibri" w:hAnsi="Calibri" w:cs="Calibri"/>
          <w:color w:val="000000"/>
        </w:rPr>
      </w:pPr>
    </w:p>
    <w:p w14:paraId="1B17B3CA" w14:textId="77777777" w:rsidR="00AE6F2A" w:rsidRDefault="00AE6F2A" w:rsidP="00870F90">
      <w:pPr>
        <w:keepNext/>
        <w:keepLines/>
        <w:spacing w:after="1191" w:line="259" w:lineRule="auto"/>
        <w:ind w:left="2362" w:hanging="2362"/>
        <w:jc w:val="center"/>
        <w:outlineLvl w:val="0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6352D" w:rsidRPr="0046352D" w14:paraId="50419968" w14:textId="77777777" w:rsidTr="0046352D">
        <w:tc>
          <w:tcPr>
            <w:tcW w:w="4530" w:type="dxa"/>
            <w:shd w:val="clear" w:color="auto" w:fill="auto"/>
          </w:tcPr>
          <w:p w14:paraId="1B924996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Vydal (schválil):</w:t>
            </w:r>
          </w:p>
        </w:tc>
        <w:tc>
          <w:tcPr>
            <w:tcW w:w="4530" w:type="dxa"/>
            <w:shd w:val="clear" w:color="auto" w:fill="auto"/>
          </w:tcPr>
          <w:p w14:paraId="561DCCAB" w14:textId="12DD8E10" w:rsidR="00870F90" w:rsidRPr="00CD39B6" w:rsidRDefault="00F77E55" w:rsidP="00F77E55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Zastupitelstvo města Příbora</w:t>
            </w:r>
          </w:p>
        </w:tc>
      </w:tr>
      <w:tr w:rsidR="0046352D" w:rsidRPr="0046352D" w14:paraId="5E15C2CE" w14:textId="77777777" w:rsidTr="0046352D">
        <w:tc>
          <w:tcPr>
            <w:tcW w:w="4530" w:type="dxa"/>
            <w:shd w:val="clear" w:color="auto" w:fill="auto"/>
          </w:tcPr>
          <w:p w14:paraId="7FA70A16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Datum účinnosti:</w:t>
            </w:r>
          </w:p>
        </w:tc>
        <w:tc>
          <w:tcPr>
            <w:tcW w:w="4530" w:type="dxa"/>
            <w:shd w:val="clear" w:color="auto" w:fill="auto"/>
          </w:tcPr>
          <w:p w14:paraId="463AEFFE" w14:textId="26137E63" w:rsidR="00870F90" w:rsidRPr="00CD39B6" w:rsidRDefault="00F77E55" w:rsidP="006823F5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</w:t>
            </w:r>
            <w:r w:rsidR="006823F5">
              <w:rPr>
                <w:rFonts w:ascii="Calibri" w:hAnsi="Calibri" w:cs="Calibri"/>
                <w:color w:val="000000"/>
              </w:rPr>
              <w:t>01.2024</w:t>
            </w:r>
          </w:p>
        </w:tc>
      </w:tr>
      <w:tr w:rsidR="0046352D" w:rsidRPr="0046352D" w14:paraId="5DE76493" w14:textId="77777777" w:rsidTr="0046352D">
        <w:tc>
          <w:tcPr>
            <w:tcW w:w="4530" w:type="dxa"/>
            <w:shd w:val="clear" w:color="auto" w:fill="auto"/>
          </w:tcPr>
          <w:p w14:paraId="03DF4962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Ruší:</w:t>
            </w:r>
          </w:p>
        </w:tc>
        <w:tc>
          <w:tcPr>
            <w:tcW w:w="4530" w:type="dxa"/>
            <w:shd w:val="clear" w:color="auto" w:fill="auto"/>
          </w:tcPr>
          <w:p w14:paraId="280EE156" w14:textId="462A534B" w:rsidR="00870F90" w:rsidRPr="00CD39B6" w:rsidRDefault="00F77E55" w:rsidP="006823F5">
            <w:pPr>
              <w:spacing w:line="240" w:lineRule="atLeast"/>
              <w:ind w:right="1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Pravidla č. </w:t>
            </w:r>
            <w:r w:rsidR="006823F5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/20</w:t>
            </w:r>
            <w:r w:rsidR="006823F5">
              <w:rPr>
                <w:rFonts w:ascii="Calibri" w:eastAsia="Calibri" w:hAnsi="Calibri" w:cs="Calibri"/>
              </w:rPr>
              <w:t>21</w:t>
            </w:r>
            <w:r>
              <w:rPr>
                <w:rFonts w:ascii="Calibri" w:eastAsia="Calibri" w:hAnsi="Calibri" w:cs="Calibri"/>
              </w:rPr>
              <w:t xml:space="preserve"> poskytování </w:t>
            </w:r>
            <w:r w:rsidR="006823F5">
              <w:rPr>
                <w:rFonts w:ascii="Calibri" w:eastAsia="Calibri" w:hAnsi="Calibri" w:cs="Calibri"/>
              </w:rPr>
              <w:t xml:space="preserve">dotací </w:t>
            </w:r>
            <w:r>
              <w:rPr>
                <w:rFonts w:ascii="Calibri" w:eastAsia="Calibri" w:hAnsi="Calibri" w:cs="Calibri"/>
              </w:rPr>
              <w:t xml:space="preserve">z rozpočtu města Příbora </w:t>
            </w:r>
          </w:p>
        </w:tc>
      </w:tr>
      <w:tr w:rsidR="0046352D" w:rsidRPr="0046352D" w14:paraId="6BD41BD0" w14:textId="77777777" w:rsidTr="0046352D">
        <w:tc>
          <w:tcPr>
            <w:tcW w:w="4530" w:type="dxa"/>
            <w:shd w:val="clear" w:color="auto" w:fill="auto"/>
          </w:tcPr>
          <w:p w14:paraId="110A4E6C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Zpracoval:</w:t>
            </w:r>
          </w:p>
        </w:tc>
        <w:tc>
          <w:tcPr>
            <w:tcW w:w="4530" w:type="dxa"/>
            <w:shd w:val="clear" w:color="auto" w:fill="auto"/>
          </w:tcPr>
          <w:p w14:paraId="536F31BE" w14:textId="4F5DDBC8" w:rsidR="00870F90" w:rsidRPr="0046352D" w:rsidRDefault="00F77E55" w:rsidP="00754F21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Bc. Eva Srněnská</w:t>
            </w:r>
          </w:p>
        </w:tc>
      </w:tr>
    </w:tbl>
    <w:p w14:paraId="1DC855BA" w14:textId="77777777" w:rsidR="00D1597A" w:rsidRDefault="00D1597A"/>
    <w:p w14:paraId="788F6579" w14:textId="77777777" w:rsidR="002D46E0" w:rsidRDefault="002D46E0"/>
    <w:p w14:paraId="3034D808" w14:textId="77777777" w:rsidR="002D46E0" w:rsidRDefault="002D46E0"/>
    <w:p w14:paraId="76507528" w14:textId="77777777" w:rsidR="002D46E0" w:rsidRDefault="002D46E0"/>
    <w:sdt>
      <w:sdtPr>
        <w:rPr>
          <w:rFonts w:ascii="Times New Roman" w:hAnsi="Times New Roman"/>
          <w:b w:val="0"/>
          <w:szCs w:val="24"/>
        </w:rPr>
        <w:id w:val="-13117122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E724829" w14:textId="14387851" w:rsidR="00A86A63" w:rsidRDefault="00A86A63">
          <w:pPr>
            <w:pStyle w:val="Nadpisobsahu"/>
          </w:pPr>
          <w:r>
            <w:t>Obsah</w:t>
          </w:r>
        </w:p>
        <w:p w14:paraId="381EF163" w14:textId="77777777" w:rsidR="003A587B" w:rsidRDefault="00A86A6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133917325" w:history="1">
            <w:r w:rsidR="003A587B" w:rsidRPr="00E43B24">
              <w:rPr>
                <w:rStyle w:val="Hypertextovodkaz"/>
                <w:rFonts w:cstheme="minorHAnsi"/>
                <w:noProof/>
              </w:rPr>
              <w:t>Úvodní a výkladové ustanovení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_Toc133917325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3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161F26A1" w14:textId="77777777" w:rsidR="003A587B" w:rsidRDefault="00304CF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33917326" w:history="1">
            <w:r w:rsidR="003A587B" w:rsidRPr="00E43B24">
              <w:rPr>
                <w:rStyle w:val="Hypertextovodkaz"/>
                <w:rFonts w:cstheme="minorHAnsi"/>
                <w:noProof/>
              </w:rPr>
              <w:t>Vymezení pojmů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_Toc133917326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3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4419A2CA" w14:textId="77777777" w:rsidR="003A587B" w:rsidRDefault="00304CF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33917327" w:history="1">
            <w:r w:rsidR="003A587B" w:rsidRPr="00E43B24">
              <w:rPr>
                <w:rStyle w:val="Hypertextovodkaz"/>
                <w:rFonts w:cstheme="minorHAnsi"/>
                <w:noProof/>
              </w:rPr>
              <w:t>Obecná pravidla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_Toc133917327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4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2686F0FB" w14:textId="77777777" w:rsidR="003A587B" w:rsidRDefault="00304CF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33917328" w:history="1">
            <w:r w:rsidR="003A587B" w:rsidRPr="00E43B24">
              <w:rPr>
                <w:rStyle w:val="Hypertextovodkaz"/>
                <w:rFonts w:cstheme="minorHAnsi"/>
                <w:noProof/>
              </w:rPr>
              <w:t>Vymezení podporovaných oblastí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_Toc133917328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4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21D79F9B" w14:textId="77777777" w:rsidR="003A587B" w:rsidRDefault="00304CF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33917329" w:history="1">
            <w:r w:rsidR="003A587B" w:rsidRPr="00E43B24">
              <w:rPr>
                <w:rStyle w:val="Hypertextovodkaz"/>
                <w:rFonts w:cstheme="minorHAnsi"/>
                <w:noProof/>
              </w:rPr>
              <w:t>Programová dotace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_Toc133917329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5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6812CFA7" w14:textId="77777777" w:rsidR="003A587B" w:rsidRDefault="00304CF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33917330" w:history="1">
            <w:r w:rsidR="003A587B" w:rsidRPr="00E43B24">
              <w:rPr>
                <w:rStyle w:val="Hypertextovodkaz"/>
                <w:rFonts w:cstheme="minorHAnsi"/>
                <w:noProof/>
              </w:rPr>
              <w:t>Individuální dotace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_Toc133917330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5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34B52B69" w14:textId="77777777" w:rsidR="003A587B" w:rsidRDefault="00304CF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33917331" w:history="1">
            <w:r w:rsidR="003A587B" w:rsidRPr="00E43B24">
              <w:rPr>
                <w:rStyle w:val="Hypertextovodkaz"/>
                <w:rFonts w:cstheme="minorHAnsi"/>
                <w:noProof/>
              </w:rPr>
              <w:t>Pracovní skupina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_Toc133917331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7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254F2AA5" w14:textId="77777777" w:rsidR="003A587B" w:rsidRDefault="00304CF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33917332" w:history="1">
            <w:r w:rsidR="003A587B" w:rsidRPr="00E43B24">
              <w:rPr>
                <w:rStyle w:val="Hypertextovodkaz"/>
                <w:rFonts w:cstheme="minorHAnsi"/>
                <w:noProof/>
              </w:rPr>
              <w:t>Finanční vypořádání dotace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_Toc133917332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7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6923CB10" w14:textId="77777777" w:rsidR="003A587B" w:rsidRDefault="00304CF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33917333" w:history="1">
            <w:r w:rsidR="003A587B" w:rsidRPr="00E43B24">
              <w:rPr>
                <w:rStyle w:val="Hypertextovodkaz"/>
                <w:rFonts w:cstheme="minorHAnsi"/>
                <w:noProof/>
              </w:rPr>
              <w:t>Závěrečná ustanovení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_Toc133917333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7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1D321DD3" w14:textId="77777777" w:rsidR="003A587B" w:rsidRDefault="00304CF3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33917334" w:history="1">
            <w:r w:rsidR="003A587B" w:rsidRPr="00E43B24">
              <w:rPr>
                <w:rStyle w:val="Hypertextovodkaz"/>
                <w:rFonts w:cstheme="minorHAnsi"/>
                <w:noProof/>
              </w:rPr>
              <w:t>Přílohy</w:t>
            </w:r>
            <w:r w:rsidR="003A587B">
              <w:rPr>
                <w:noProof/>
                <w:webHidden/>
              </w:rPr>
              <w:tab/>
            </w:r>
            <w:r w:rsidR="003A587B">
              <w:rPr>
                <w:noProof/>
                <w:webHidden/>
              </w:rPr>
              <w:fldChar w:fldCharType="begin"/>
            </w:r>
            <w:r w:rsidR="003A587B">
              <w:rPr>
                <w:noProof/>
                <w:webHidden/>
              </w:rPr>
              <w:instrText xml:space="preserve"> PAGEREF _Toc133917334 \h </w:instrText>
            </w:r>
            <w:r w:rsidR="003A587B">
              <w:rPr>
                <w:noProof/>
                <w:webHidden/>
              </w:rPr>
            </w:r>
            <w:r w:rsidR="003A587B">
              <w:rPr>
                <w:noProof/>
                <w:webHidden/>
              </w:rPr>
              <w:fldChar w:fldCharType="separate"/>
            </w:r>
            <w:r w:rsidR="00810F02">
              <w:rPr>
                <w:noProof/>
                <w:webHidden/>
              </w:rPr>
              <w:t>8</w:t>
            </w:r>
            <w:r w:rsidR="003A587B">
              <w:rPr>
                <w:noProof/>
                <w:webHidden/>
              </w:rPr>
              <w:fldChar w:fldCharType="end"/>
            </w:r>
          </w:hyperlink>
        </w:p>
        <w:p w14:paraId="71472562" w14:textId="0DF4729E" w:rsidR="00A86A63" w:rsidRDefault="00A86A63" w:rsidP="003A587B">
          <w:pPr>
            <w:tabs>
              <w:tab w:val="right" w:pos="9070"/>
            </w:tabs>
          </w:pPr>
          <w:r>
            <w:rPr>
              <w:b/>
              <w:bCs/>
            </w:rPr>
            <w:fldChar w:fldCharType="end"/>
          </w:r>
          <w:r w:rsidR="003A587B">
            <w:rPr>
              <w:b/>
              <w:bCs/>
            </w:rPr>
            <w:tab/>
          </w:r>
        </w:p>
      </w:sdtContent>
    </w:sdt>
    <w:p w14:paraId="0AC60B81" w14:textId="77777777" w:rsidR="00900746" w:rsidRPr="00900746" w:rsidRDefault="00900746" w:rsidP="00900746"/>
    <w:p w14:paraId="4753947B" w14:textId="77777777" w:rsidR="00280198" w:rsidRPr="00280198" w:rsidRDefault="00280198" w:rsidP="00280198"/>
    <w:p w14:paraId="6927C1B7" w14:textId="09DCD054" w:rsidR="00752225" w:rsidRDefault="007463D3" w:rsidP="00F01DD4">
      <w:pPr>
        <w:jc w:val="both"/>
        <w:rPr>
          <w:rFonts w:asciiTheme="minorHAnsi" w:hAnsiTheme="minorHAnsi" w:cstheme="minorHAnsi"/>
        </w:rPr>
      </w:pPr>
      <w:r>
        <w:br w:type="page"/>
      </w:r>
      <w:r w:rsidR="00F77E55" w:rsidRPr="003A587B">
        <w:rPr>
          <w:rFonts w:asciiTheme="minorHAnsi" w:hAnsiTheme="minorHAnsi" w:cstheme="minorHAnsi"/>
        </w:rPr>
        <w:lastRenderedPageBreak/>
        <w:t>Zastupitelstvo města Příbora</w:t>
      </w:r>
      <w:r w:rsidR="00AE6F2A">
        <w:rPr>
          <w:rFonts w:asciiTheme="minorHAnsi" w:hAnsiTheme="minorHAnsi" w:cstheme="minorHAnsi"/>
        </w:rPr>
        <w:t xml:space="preserve"> vydává pravidla </w:t>
      </w:r>
      <w:r w:rsidR="00752225" w:rsidRPr="003A587B">
        <w:rPr>
          <w:rFonts w:asciiTheme="minorHAnsi" w:hAnsiTheme="minorHAnsi" w:cstheme="minorHAnsi"/>
        </w:rPr>
        <w:t xml:space="preserve">poskytování dotací z rozpočtu města Příbora </w:t>
      </w:r>
      <w:r w:rsidR="00F77E55" w:rsidRPr="003A587B">
        <w:rPr>
          <w:rFonts w:asciiTheme="minorHAnsi" w:hAnsiTheme="minorHAnsi" w:cstheme="minorHAnsi"/>
        </w:rPr>
        <w:t>v</w:t>
      </w:r>
      <w:r w:rsidR="00752225" w:rsidRPr="003A587B">
        <w:rPr>
          <w:rFonts w:asciiTheme="minorHAnsi" w:hAnsiTheme="minorHAnsi" w:cstheme="minorHAnsi"/>
        </w:rPr>
        <w:t> </w:t>
      </w:r>
      <w:r w:rsidR="00F77E55" w:rsidRPr="003A587B">
        <w:rPr>
          <w:rFonts w:asciiTheme="minorHAnsi" w:hAnsiTheme="minorHAnsi" w:cstheme="minorHAnsi"/>
        </w:rPr>
        <w:t>souladu</w:t>
      </w:r>
      <w:r w:rsidR="00752225" w:rsidRPr="003A587B">
        <w:rPr>
          <w:rFonts w:asciiTheme="minorHAnsi" w:hAnsiTheme="minorHAnsi" w:cstheme="minorHAnsi"/>
        </w:rPr>
        <w:t xml:space="preserve"> se zákonem </w:t>
      </w:r>
      <w:r w:rsidR="00F77E55" w:rsidRPr="003A587B">
        <w:rPr>
          <w:rFonts w:asciiTheme="minorHAnsi" w:hAnsiTheme="minorHAnsi" w:cstheme="minorHAnsi"/>
        </w:rPr>
        <w:t>č. 128/2000 Sb., obcích, ve znění pozdějších předpisů</w:t>
      </w:r>
      <w:r w:rsidR="00922E38" w:rsidRPr="003A587B">
        <w:rPr>
          <w:rFonts w:asciiTheme="minorHAnsi" w:hAnsiTheme="minorHAnsi" w:cstheme="minorHAnsi"/>
        </w:rPr>
        <w:t xml:space="preserve"> (dále jen </w:t>
      </w:r>
      <w:r w:rsidR="00C35291" w:rsidRPr="003A587B">
        <w:rPr>
          <w:rFonts w:asciiTheme="minorHAnsi" w:hAnsiTheme="minorHAnsi" w:cstheme="minorHAnsi"/>
        </w:rPr>
        <w:t>„</w:t>
      </w:r>
      <w:r w:rsidR="00922E38" w:rsidRPr="003A587B">
        <w:rPr>
          <w:rFonts w:asciiTheme="minorHAnsi" w:hAnsiTheme="minorHAnsi" w:cstheme="minorHAnsi"/>
        </w:rPr>
        <w:t>zákon o obcích</w:t>
      </w:r>
      <w:r w:rsidR="00C35291" w:rsidRPr="003A587B">
        <w:rPr>
          <w:rFonts w:asciiTheme="minorHAnsi" w:hAnsiTheme="minorHAnsi" w:cstheme="minorHAnsi"/>
        </w:rPr>
        <w:t>“</w:t>
      </w:r>
      <w:r w:rsidR="00922E38" w:rsidRPr="003A587B">
        <w:rPr>
          <w:rFonts w:asciiTheme="minorHAnsi" w:hAnsiTheme="minorHAnsi" w:cstheme="minorHAnsi"/>
        </w:rPr>
        <w:t>)</w:t>
      </w:r>
      <w:r w:rsidR="00F77E55" w:rsidRPr="003A587B">
        <w:rPr>
          <w:rFonts w:asciiTheme="minorHAnsi" w:hAnsiTheme="minorHAnsi" w:cstheme="minorHAnsi"/>
        </w:rPr>
        <w:t>, zákon</w:t>
      </w:r>
      <w:r w:rsidR="00752225" w:rsidRPr="003A587B">
        <w:rPr>
          <w:rFonts w:asciiTheme="minorHAnsi" w:hAnsiTheme="minorHAnsi" w:cstheme="minorHAnsi"/>
        </w:rPr>
        <w:t xml:space="preserve">em </w:t>
      </w:r>
      <w:r w:rsidR="00F77E55" w:rsidRPr="003A587B">
        <w:rPr>
          <w:rFonts w:asciiTheme="minorHAnsi" w:hAnsiTheme="minorHAnsi" w:cstheme="minorHAnsi"/>
        </w:rPr>
        <w:t xml:space="preserve">č. 250/2000 Sb., </w:t>
      </w:r>
      <w:r w:rsidR="00754B8F" w:rsidRPr="003A587B">
        <w:rPr>
          <w:rFonts w:asciiTheme="minorHAnsi" w:hAnsiTheme="minorHAnsi" w:cstheme="minorHAnsi"/>
        </w:rPr>
        <w:t xml:space="preserve">o rozpočtových pravidlech územních rozpočtů, </w:t>
      </w:r>
      <w:r w:rsidR="00F77E55" w:rsidRPr="003A587B">
        <w:rPr>
          <w:rFonts w:asciiTheme="minorHAnsi" w:hAnsiTheme="minorHAnsi" w:cstheme="minorHAnsi"/>
        </w:rPr>
        <w:t>ve znění pozdějších předpisů</w:t>
      </w:r>
      <w:r w:rsidR="00F93C05" w:rsidRPr="003A587B">
        <w:rPr>
          <w:rFonts w:asciiTheme="minorHAnsi" w:hAnsiTheme="minorHAnsi" w:cstheme="minorHAnsi"/>
        </w:rPr>
        <w:t xml:space="preserve"> (dále </w:t>
      </w:r>
      <w:r w:rsidR="00752225" w:rsidRPr="003A587B">
        <w:rPr>
          <w:rFonts w:asciiTheme="minorHAnsi" w:hAnsiTheme="minorHAnsi" w:cstheme="minorHAnsi"/>
        </w:rPr>
        <w:t>jen</w:t>
      </w:r>
      <w:r w:rsidR="00F93C05" w:rsidRPr="003A587B">
        <w:rPr>
          <w:rFonts w:asciiTheme="minorHAnsi" w:hAnsiTheme="minorHAnsi" w:cstheme="minorHAnsi"/>
        </w:rPr>
        <w:t xml:space="preserve"> </w:t>
      </w:r>
      <w:r w:rsidR="00C35291" w:rsidRPr="003A587B">
        <w:rPr>
          <w:rFonts w:asciiTheme="minorHAnsi" w:hAnsiTheme="minorHAnsi" w:cstheme="minorHAnsi"/>
        </w:rPr>
        <w:t>„z</w:t>
      </w:r>
      <w:r w:rsidR="008F7610" w:rsidRPr="003A587B">
        <w:rPr>
          <w:rFonts w:asciiTheme="minorHAnsi" w:hAnsiTheme="minorHAnsi" w:cstheme="minorHAnsi"/>
        </w:rPr>
        <w:t>ákon o r</w:t>
      </w:r>
      <w:r w:rsidR="00F93C05" w:rsidRPr="003A587B">
        <w:rPr>
          <w:rFonts w:asciiTheme="minorHAnsi" w:hAnsiTheme="minorHAnsi" w:cstheme="minorHAnsi"/>
        </w:rPr>
        <w:t>ozpočtov</w:t>
      </w:r>
      <w:r w:rsidR="008F7610" w:rsidRPr="003A587B">
        <w:rPr>
          <w:rFonts w:asciiTheme="minorHAnsi" w:hAnsiTheme="minorHAnsi" w:cstheme="minorHAnsi"/>
        </w:rPr>
        <w:t xml:space="preserve">ých </w:t>
      </w:r>
      <w:r w:rsidR="00F93C05" w:rsidRPr="003A587B">
        <w:rPr>
          <w:rFonts w:asciiTheme="minorHAnsi" w:hAnsiTheme="minorHAnsi" w:cstheme="minorHAnsi"/>
        </w:rPr>
        <w:t>pravidl</w:t>
      </w:r>
      <w:r w:rsidR="008F7610" w:rsidRPr="003A587B">
        <w:rPr>
          <w:rFonts w:asciiTheme="minorHAnsi" w:hAnsiTheme="minorHAnsi" w:cstheme="minorHAnsi"/>
        </w:rPr>
        <w:t>ech</w:t>
      </w:r>
      <w:r w:rsidR="00C35291" w:rsidRPr="003A587B">
        <w:rPr>
          <w:rFonts w:asciiTheme="minorHAnsi" w:hAnsiTheme="minorHAnsi" w:cstheme="minorHAnsi"/>
        </w:rPr>
        <w:t>“</w:t>
      </w:r>
      <w:r w:rsidR="00F93C05" w:rsidRPr="003A587B">
        <w:rPr>
          <w:rFonts w:asciiTheme="minorHAnsi" w:hAnsiTheme="minorHAnsi" w:cstheme="minorHAnsi"/>
        </w:rPr>
        <w:t>)</w:t>
      </w:r>
      <w:r w:rsidR="00F77E55" w:rsidRPr="003A587B">
        <w:rPr>
          <w:rFonts w:asciiTheme="minorHAnsi" w:hAnsiTheme="minorHAnsi" w:cstheme="minorHAnsi"/>
        </w:rPr>
        <w:t xml:space="preserve">, </w:t>
      </w:r>
      <w:r w:rsidR="00752225" w:rsidRPr="003A587B">
        <w:rPr>
          <w:rFonts w:asciiTheme="minorHAnsi" w:hAnsiTheme="minorHAnsi" w:cstheme="minorHAnsi"/>
        </w:rPr>
        <w:t xml:space="preserve">zákonem č. 320/2001 Sb., o finanční kontrole ve veřejné správě a o změně některých zákonů (zákon o finanční kontrole), ve znění pozdějších předpisů (dále jen </w:t>
      </w:r>
      <w:r w:rsidR="00C35291" w:rsidRPr="003A587B">
        <w:rPr>
          <w:rFonts w:asciiTheme="minorHAnsi" w:hAnsiTheme="minorHAnsi" w:cstheme="minorHAnsi"/>
        </w:rPr>
        <w:t>„z</w:t>
      </w:r>
      <w:r w:rsidR="00752225" w:rsidRPr="003A587B">
        <w:rPr>
          <w:rFonts w:asciiTheme="minorHAnsi" w:hAnsiTheme="minorHAnsi" w:cstheme="minorHAnsi"/>
        </w:rPr>
        <w:t>ákon o finanční kontrole</w:t>
      </w:r>
      <w:r w:rsidR="00C35291" w:rsidRPr="003A587B">
        <w:rPr>
          <w:rFonts w:asciiTheme="minorHAnsi" w:hAnsiTheme="minorHAnsi" w:cstheme="minorHAnsi"/>
        </w:rPr>
        <w:t>“</w:t>
      </w:r>
      <w:r w:rsidR="00752225" w:rsidRPr="003A587B">
        <w:rPr>
          <w:rFonts w:asciiTheme="minorHAnsi" w:hAnsiTheme="minorHAnsi" w:cstheme="minorHAnsi"/>
        </w:rPr>
        <w:t>), zákonem č. 255/2012 Sb., o kontrole (kontrolní řád), ve znění pozdějších předpisů</w:t>
      </w:r>
      <w:r w:rsidR="0093203B" w:rsidRPr="003A587B">
        <w:rPr>
          <w:rFonts w:asciiTheme="minorHAnsi" w:hAnsiTheme="minorHAnsi" w:cstheme="minorHAnsi"/>
        </w:rPr>
        <w:t xml:space="preserve"> (dále jen </w:t>
      </w:r>
      <w:r w:rsidR="00C35291" w:rsidRPr="003A587B">
        <w:rPr>
          <w:rFonts w:asciiTheme="minorHAnsi" w:hAnsiTheme="minorHAnsi" w:cstheme="minorHAnsi"/>
        </w:rPr>
        <w:t>„</w:t>
      </w:r>
      <w:r w:rsidR="0093203B" w:rsidRPr="003A587B">
        <w:rPr>
          <w:rFonts w:asciiTheme="minorHAnsi" w:hAnsiTheme="minorHAnsi" w:cstheme="minorHAnsi"/>
        </w:rPr>
        <w:t>zákon o kontrole</w:t>
      </w:r>
      <w:r w:rsidR="00C35291" w:rsidRPr="003A587B">
        <w:rPr>
          <w:rFonts w:asciiTheme="minorHAnsi" w:hAnsiTheme="minorHAnsi" w:cstheme="minorHAnsi"/>
        </w:rPr>
        <w:t>“</w:t>
      </w:r>
      <w:r w:rsidR="0093203B" w:rsidRPr="003A587B">
        <w:rPr>
          <w:rFonts w:asciiTheme="minorHAnsi" w:hAnsiTheme="minorHAnsi" w:cstheme="minorHAnsi"/>
        </w:rPr>
        <w:t>)</w:t>
      </w:r>
      <w:r w:rsidR="00752225" w:rsidRPr="003A587B">
        <w:rPr>
          <w:rFonts w:asciiTheme="minorHAnsi" w:hAnsiTheme="minorHAnsi" w:cstheme="minorHAnsi"/>
        </w:rPr>
        <w:t xml:space="preserve">, zákonem č. 563/1991 Sb., o účetnictví, ve znění pozdějších předpisů </w:t>
      </w:r>
      <w:r w:rsidR="0093203B" w:rsidRPr="003A587B">
        <w:rPr>
          <w:rFonts w:asciiTheme="minorHAnsi" w:hAnsiTheme="minorHAnsi" w:cstheme="minorHAnsi"/>
        </w:rPr>
        <w:t>a</w:t>
      </w:r>
      <w:r w:rsidR="00752225" w:rsidRPr="003A587B">
        <w:rPr>
          <w:rFonts w:asciiTheme="minorHAnsi" w:hAnsiTheme="minorHAnsi" w:cstheme="minorHAnsi"/>
        </w:rPr>
        <w:t xml:space="preserve"> zákonem č. 340/2015 Sb., o zvláštních podmínkách účinnosti některých smluv, uveřejňování těchto smluv a o registru smluv.</w:t>
      </w:r>
    </w:p>
    <w:p w14:paraId="737C05CE" w14:textId="77777777" w:rsidR="00F01DD4" w:rsidRPr="003A587B" w:rsidRDefault="00F01DD4" w:rsidP="00F01DD4">
      <w:pPr>
        <w:jc w:val="both"/>
        <w:rPr>
          <w:rFonts w:asciiTheme="minorHAnsi" w:hAnsiTheme="minorHAnsi" w:cstheme="minorHAnsi"/>
        </w:rPr>
      </w:pPr>
    </w:p>
    <w:p w14:paraId="0ECC90B1" w14:textId="7EDB2FAD" w:rsidR="00A63454" w:rsidRPr="003A587B" w:rsidRDefault="00A63454" w:rsidP="00CA3844">
      <w:pPr>
        <w:jc w:val="center"/>
        <w:rPr>
          <w:rFonts w:asciiTheme="minorHAnsi" w:hAnsiTheme="minorHAnsi" w:cstheme="minorHAnsi"/>
          <w:b/>
        </w:rPr>
      </w:pPr>
      <w:bookmarkStart w:id="1" w:name="_Toc69128268"/>
      <w:bookmarkStart w:id="2" w:name="_Toc69287922"/>
      <w:r w:rsidRPr="003A587B">
        <w:rPr>
          <w:rFonts w:asciiTheme="minorHAnsi" w:hAnsiTheme="minorHAnsi" w:cstheme="minorHAnsi"/>
          <w:b/>
        </w:rPr>
        <w:t>Čl</w:t>
      </w:r>
      <w:r w:rsidR="002F04B3" w:rsidRPr="003A587B">
        <w:rPr>
          <w:rFonts w:asciiTheme="minorHAnsi" w:hAnsiTheme="minorHAnsi" w:cstheme="minorHAnsi"/>
          <w:b/>
        </w:rPr>
        <w:t>.</w:t>
      </w:r>
      <w:bookmarkEnd w:id="1"/>
      <w:r w:rsidR="00EA407C" w:rsidRPr="003A587B">
        <w:rPr>
          <w:rFonts w:asciiTheme="minorHAnsi" w:hAnsiTheme="minorHAnsi" w:cstheme="minorHAnsi"/>
          <w:b/>
        </w:rPr>
        <w:t xml:space="preserve"> </w:t>
      </w:r>
      <w:r w:rsidR="002F04B3" w:rsidRPr="003A587B">
        <w:rPr>
          <w:rFonts w:asciiTheme="minorHAnsi" w:hAnsiTheme="minorHAnsi" w:cstheme="minorHAnsi"/>
          <w:b/>
        </w:rPr>
        <w:t>I.</w:t>
      </w:r>
      <w:bookmarkEnd w:id="2"/>
    </w:p>
    <w:p w14:paraId="58D7820F" w14:textId="2FF9D009" w:rsidR="00A63454" w:rsidRPr="003A587B" w:rsidRDefault="00EA407C" w:rsidP="00F92D77">
      <w:pPr>
        <w:pStyle w:val="Nadpis1"/>
        <w:rPr>
          <w:rFonts w:asciiTheme="minorHAnsi" w:hAnsiTheme="minorHAnsi" w:cstheme="minorHAnsi"/>
        </w:rPr>
      </w:pPr>
      <w:bookmarkStart w:id="3" w:name="_Toc69287923"/>
      <w:bookmarkStart w:id="4" w:name="_Toc133917325"/>
      <w:r w:rsidRPr="003A587B">
        <w:rPr>
          <w:rFonts w:asciiTheme="minorHAnsi" w:hAnsiTheme="minorHAnsi" w:cstheme="minorHAnsi"/>
        </w:rPr>
        <w:t>Úvodní a výkladové</w:t>
      </w:r>
      <w:r w:rsidR="00F93C05" w:rsidRPr="003A587B">
        <w:rPr>
          <w:rFonts w:asciiTheme="minorHAnsi" w:hAnsiTheme="minorHAnsi" w:cstheme="minorHAnsi"/>
        </w:rPr>
        <w:t xml:space="preserve"> </w:t>
      </w:r>
      <w:r w:rsidR="00A63454" w:rsidRPr="003A587B">
        <w:rPr>
          <w:rFonts w:asciiTheme="minorHAnsi" w:hAnsiTheme="minorHAnsi" w:cstheme="minorHAnsi"/>
        </w:rPr>
        <w:t>ustanovení</w:t>
      </w:r>
      <w:bookmarkEnd w:id="3"/>
      <w:bookmarkEnd w:id="4"/>
    </w:p>
    <w:p w14:paraId="00A720B7" w14:textId="6D17B8CF" w:rsidR="00A16884" w:rsidRPr="003A587B" w:rsidRDefault="00752225" w:rsidP="0093596A">
      <w:pPr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Pravidla </w:t>
      </w:r>
      <w:r w:rsidR="00A16884" w:rsidRPr="003A587B">
        <w:rPr>
          <w:rFonts w:asciiTheme="minorHAnsi" w:hAnsiTheme="minorHAnsi" w:cstheme="minorHAnsi"/>
        </w:rPr>
        <w:t>upravuj</w:t>
      </w:r>
      <w:r w:rsidRPr="003A587B">
        <w:rPr>
          <w:rFonts w:asciiTheme="minorHAnsi" w:hAnsiTheme="minorHAnsi" w:cstheme="minorHAnsi"/>
        </w:rPr>
        <w:t xml:space="preserve">í </w:t>
      </w:r>
      <w:r w:rsidR="00A63454" w:rsidRPr="003A587B">
        <w:rPr>
          <w:rFonts w:asciiTheme="minorHAnsi" w:hAnsiTheme="minorHAnsi" w:cstheme="minorHAnsi"/>
        </w:rPr>
        <w:t>jednotný postup p</w:t>
      </w:r>
      <w:r w:rsidRPr="003A587B">
        <w:rPr>
          <w:rFonts w:asciiTheme="minorHAnsi" w:hAnsiTheme="minorHAnsi" w:cstheme="minorHAnsi"/>
        </w:rPr>
        <w:t>ři</w:t>
      </w:r>
      <w:r w:rsidR="00A16884" w:rsidRPr="003A587B">
        <w:rPr>
          <w:rFonts w:asciiTheme="minorHAnsi" w:hAnsiTheme="minorHAnsi" w:cstheme="minorHAnsi"/>
        </w:rPr>
        <w:t xml:space="preserve"> </w:t>
      </w:r>
      <w:r w:rsidR="00A63454" w:rsidRPr="003A587B">
        <w:rPr>
          <w:rFonts w:asciiTheme="minorHAnsi" w:hAnsiTheme="minorHAnsi" w:cstheme="minorHAnsi"/>
        </w:rPr>
        <w:t xml:space="preserve">poskytování </w:t>
      </w:r>
      <w:r w:rsidR="00A16884" w:rsidRPr="003A587B">
        <w:rPr>
          <w:rFonts w:asciiTheme="minorHAnsi" w:hAnsiTheme="minorHAnsi" w:cstheme="minorHAnsi"/>
        </w:rPr>
        <w:t xml:space="preserve">finančních prostředků formou </w:t>
      </w:r>
      <w:r w:rsidR="007214AA" w:rsidRPr="003A587B">
        <w:rPr>
          <w:rFonts w:asciiTheme="minorHAnsi" w:hAnsiTheme="minorHAnsi" w:cstheme="minorHAnsi"/>
        </w:rPr>
        <w:t xml:space="preserve">účelových </w:t>
      </w:r>
      <w:r w:rsidR="00A16884" w:rsidRPr="003A587B">
        <w:rPr>
          <w:rFonts w:asciiTheme="minorHAnsi" w:hAnsiTheme="minorHAnsi" w:cstheme="minorHAnsi"/>
        </w:rPr>
        <w:t>dotací z rozpočtu města Příbora.</w:t>
      </w:r>
    </w:p>
    <w:p w14:paraId="4A3F6184" w14:textId="19D325C8" w:rsidR="003A274F" w:rsidRDefault="00A16884" w:rsidP="0093596A">
      <w:pPr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Účelem poskytnutí dotace z rozpočtu města je zajistit zejména </w:t>
      </w:r>
      <w:r w:rsidR="006C26B9" w:rsidRPr="003A587B">
        <w:rPr>
          <w:rFonts w:asciiTheme="minorHAnsi" w:hAnsiTheme="minorHAnsi" w:cstheme="minorHAnsi"/>
        </w:rPr>
        <w:t xml:space="preserve">spolufinancování </w:t>
      </w:r>
      <w:r w:rsidR="003A274F" w:rsidRPr="003A587B">
        <w:rPr>
          <w:rFonts w:asciiTheme="minorHAnsi" w:hAnsiTheme="minorHAnsi" w:cstheme="minorHAnsi"/>
        </w:rPr>
        <w:t xml:space="preserve">aktivit </w:t>
      </w:r>
      <w:r w:rsidR="00765A32" w:rsidRPr="003A587B">
        <w:rPr>
          <w:rFonts w:asciiTheme="minorHAnsi" w:hAnsiTheme="minorHAnsi" w:cstheme="minorHAnsi"/>
        </w:rPr>
        <w:t>a </w:t>
      </w:r>
      <w:r w:rsidR="006C26B9" w:rsidRPr="003A587B">
        <w:rPr>
          <w:rFonts w:asciiTheme="minorHAnsi" w:hAnsiTheme="minorHAnsi" w:cstheme="minorHAnsi"/>
        </w:rPr>
        <w:t>projektů v oblastech podporovaných městem v těch případech, kde není možné pokrýt výdaje v plné výši z prostředků žadatele</w:t>
      </w:r>
      <w:r w:rsidR="003A274F" w:rsidRPr="003A587B">
        <w:rPr>
          <w:rFonts w:asciiTheme="minorHAnsi" w:hAnsiTheme="minorHAnsi" w:cstheme="minorHAnsi"/>
        </w:rPr>
        <w:t>.</w:t>
      </w:r>
    </w:p>
    <w:p w14:paraId="5EA8E323" w14:textId="77777777" w:rsidR="00F01DD4" w:rsidRPr="003A587B" w:rsidRDefault="00F01DD4" w:rsidP="00F01DD4">
      <w:pPr>
        <w:ind w:left="284"/>
        <w:jc w:val="both"/>
        <w:rPr>
          <w:rFonts w:asciiTheme="minorHAnsi" w:hAnsiTheme="minorHAnsi" w:cstheme="minorHAnsi"/>
        </w:rPr>
      </w:pPr>
    </w:p>
    <w:p w14:paraId="3588BD4C" w14:textId="77777777" w:rsidR="003A274F" w:rsidRPr="003A587B" w:rsidRDefault="003A274F" w:rsidP="003A274F">
      <w:pPr>
        <w:ind w:left="284"/>
        <w:jc w:val="both"/>
        <w:rPr>
          <w:rFonts w:asciiTheme="minorHAnsi" w:hAnsiTheme="minorHAnsi" w:cstheme="minorHAnsi"/>
        </w:rPr>
      </w:pPr>
    </w:p>
    <w:p w14:paraId="49F02729" w14:textId="39C0F363" w:rsidR="00A63454" w:rsidRPr="003A587B" w:rsidRDefault="00A63454" w:rsidP="00CA3844">
      <w:pPr>
        <w:jc w:val="center"/>
        <w:rPr>
          <w:rFonts w:asciiTheme="minorHAnsi" w:hAnsiTheme="minorHAnsi" w:cstheme="minorHAnsi"/>
          <w:b/>
        </w:rPr>
      </w:pPr>
      <w:bookmarkStart w:id="5" w:name="_Toc69287924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II.</w:t>
      </w:r>
      <w:bookmarkEnd w:id="5"/>
    </w:p>
    <w:p w14:paraId="1D1B37F9" w14:textId="40A51614" w:rsidR="00A63454" w:rsidRPr="003A587B" w:rsidRDefault="003A274F" w:rsidP="00F92D77">
      <w:pPr>
        <w:pStyle w:val="Nadpis1"/>
        <w:rPr>
          <w:rFonts w:asciiTheme="minorHAnsi" w:hAnsiTheme="minorHAnsi" w:cstheme="minorHAnsi"/>
        </w:rPr>
      </w:pPr>
      <w:bookmarkStart w:id="6" w:name="_Toc69287925"/>
      <w:bookmarkStart w:id="7" w:name="_Toc133917326"/>
      <w:r w:rsidRPr="003A587B">
        <w:rPr>
          <w:rFonts w:asciiTheme="minorHAnsi" w:hAnsiTheme="minorHAnsi" w:cstheme="minorHAnsi"/>
        </w:rPr>
        <w:t>Vymezení pojmů</w:t>
      </w:r>
      <w:bookmarkEnd w:id="6"/>
      <w:bookmarkEnd w:id="7"/>
      <w:r w:rsidR="00A63454" w:rsidRPr="003A587B">
        <w:rPr>
          <w:rFonts w:asciiTheme="minorHAnsi" w:hAnsiTheme="minorHAnsi" w:cstheme="minorHAnsi"/>
        </w:rPr>
        <w:t xml:space="preserve">  </w:t>
      </w:r>
    </w:p>
    <w:p w14:paraId="6860C5B0" w14:textId="121E2DEE" w:rsidR="003A274F" w:rsidRPr="003A587B" w:rsidRDefault="003A274F" w:rsidP="00900746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  <w:b/>
        </w:rPr>
        <w:t>Dotací</w:t>
      </w:r>
      <w:r w:rsidRPr="003A587B">
        <w:rPr>
          <w:rFonts w:asciiTheme="minorHAnsi" w:hAnsiTheme="minorHAnsi" w:cstheme="minorHAnsi"/>
        </w:rPr>
        <w:t xml:space="preserve"> se rozumí peněžní prostředky poskytnuté z rozpočtu města Příbor</w:t>
      </w:r>
      <w:r w:rsidR="00671BE3" w:rsidRPr="003A587B">
        <w:rPr>
          <w:rFonts w:asciiTheme="minorHAnsi" w:hAnsiTheme="minorHAnsi" w:cstheme="minorHAnsi"/>
        </w:rPr>
        <w:t>a</w:t>
      </w:r>
      <w:r w:rsidRPr="003A587B">
        <w:rPr>
          <w:rFonts w:asciiTheme="minorHAnsi" w:hAnsiTheme="minorHAnsi" w:cstheme="minorHAnsi"/>
        </w:rPr>
        <w:t xml:space="preserve"> na základě žádosti</w:t>
      </w:r>
      <w:r w:rsidR="003023D5" w:rsidRPr="003A587B">
        <w:rPr>
          <w:rFonts w:asciiTheme="minorHAnsi" w:hAnsiTheme="minorHAnsi" w:cstheme="minorHAnsi"/>
        </w:rPr>
        <w:t xml:space="preserve"> </w:t>
      </w:r>
      <w:r w:rsidR="00EA407C" w:rsidRPr="003A587B">
        <w:rPr>
          <w:rFonts w:asciiTheme="minorHAnsi" w:hAnsiTheme="minorHAnsi" w:cstheme="minorHAnsi"/>
        </w:rPr>
        <w:t>žadatele.</w:t>
      </w:r>
    </w:p>
    <w:p w14:paraId="3E4AC091" w14:textId="136A18C7" w:rsidR="00736CD0" w:rsidRPr="003A587B" w:rsidRDefault="00736CD0" w:rsidP="00736CD0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Programem </w:t>
      </w:r>
      <w:r w:rsidR="006D4B5F" w:rsidRPr="003A587B">
        <w:rPr>
          <w:rFonts w:asciiTheme="minorHAnsi" w:hAnsiTheme="minorHAnsi" w:cstheme="minorHAnsi"/>
        </w:rPr>
        <w:t>pro poskytování dotací</w:t>
      </w:r>
      <w:r w:rsidRPr="003A587B">
        <w:rPr>
          <w:rFonts w:asciiTheme="minorHAnsi" w:hAnsiTheme="minorHAnsi" w:cstheme="minorHAnsi"/>
        </w:rPr>
        <w:t xml:space="preserve"> se rozumí souhrn věcných, časových a finančních podmínek podpory určeného poskytovatelem</w:t>
      </w:r>
      <w:r w:rsidR="006D4B5F" w:rsidRPr="003A587B">
        <w:rPr>
          <w:rFonts w:asciiTheme="minorHAnsi" w:hAnsiTheme="minorHAnsi" w:cstheme="minorHAnsi"/>
        </w:rPr>
        <w:t xml:space="preserve"> (dále </w:t>
      </w:r>
      <w:r w:rsidR="001D7A1F">
        <w:rPr>
          <w:rFonts w:asciiTheme="minorHAnsi" w:hAnsiTheme="minorHAnsi" w:cstheme="minorHAnsi"/>
        </w:rPr>
        <w:t>též</w:t>
      </w:r>
      <w:r w:rsidR="006D4B5F" w:rsidRPr="003A587B">
        <w:rPr>
          <w:rFonts w:asciiTheme="minorHAnsi" w:hAnsiTheme="minorHAnsi" w:cstheme="minorHAnsi"/>
        </w:rPr>
        <w:t xml:space="preserve"> </w:t>
      </w:r>
      <w:r w:rsidR="002F2383" w:rsidRPr="003A587B">
        <w:rPr>
          <w:rFonts w:asciiTheme="minorHAnsi" w:hAnsiTheme="minorHAnsi" w:cstheme="minorHAnsi"/>
        </w:rPr>
        <w:t>„</w:t>
      </w:r>
      <w:r w:rsidR="006D4B5F" w:rsidRPr="003A587B">
        <w:rPr>
          <w:rFonts w:asciiTheme="minorHAnsi" w:hAnsiTheme="minorHAnsi" w:cstheme="minorHAnsi"/>
        </w:rPr>
        <w:t>program</w:t>
      </w:r>
      <w:r w:rsidR="002F2383" w:rsidRPr="003A587B">
        <w:rPr>
          <w:rFonts w:asciiTheme="minorHAnsi" w:hAnsiTheme="minorHAnsi" w:cstheme="minorHAnsi"/>
        </w:rPr>
        <w:t>“</w:t>
      </w:r>
      <w:r w:rsidR="006D4B5F" w:rsidRPr="003A587B">
        <w:rPr>
          <w:rFonts w:asciiTheme="minorHAnsi" w:hAnsiTheme="minorHAnsi" w:cstheme="minorHAnsi"/>
        </w:rPr>
        <w:t>)</w:t>
      </w:r>
      <w:r w:rsidRPr="003A587B">
        <w:rPr>
          <w:rFonts w:asciiTheme="minorHAnsi" w:hAnsiTheme="minorHAnsi" w:cstheme="minorHAnsi"/>
        </w:rPr>
        <w:t>.</w:t>
      </w:r>
    </w:p>
    <w:p w14:paraId="3D594677" w14:textId="019C0AE0" w:rsidR="003A274F" w:rsidRPr="003A587B" w:rsidRDefault="003023D5" w:rsidP="00A11ECE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Žadatelem</w:t>
      </w:r>
      <w:r w:rsidRPr="003A587B">
        <w:rPr>
          <w:rFonts w:asciiTheme="minorHAnsi" w:hAnsiTheme="minorHAnsi" w:cstheme="minorHAnsi"/>
        </w:rPr>
        <w:t xml:space="preserve"> je osoba</w:t>
      </w:r>
      <w:r w:rsidR="00113EB3" w:rsidRPr="003A587B">
        <w:rPr>
          <w:rFonts w:asciiTheme="minorHAnsi" w:hAnsiTheme="minorHAnsi" w:cstheme="minorHAnsi"/>
        </w:rPr>
        <w:t>,</w:t>
      </w:r>
      <w:r w:rsidRPr="003A587B">
        <w:rPr>
          <w:rFonts w:asciiTheme="minorHAnsi" w:hAnsiTheme="minorHAnsi" w:cstheme="minorHAnsi"/>
        </w:rPr>
        <w:t xml:space="preserve"> která předložila žádost o poskytnutí dotace v souladu s</w:t>
      </w:r>
      <w:r w:rsidR="00113EB3" w:rsidRPr="003A587B">
        <w:rPr>
          <w:rFonts w:asciiTheme="minorHAnsi" w:hAnsiTheme="minorHAnsi" w:cstheme="minorHAnsi"/>
        </w:rPr>
        <w:t> </w:t>
      </w:r>
      <w:r w:rsidR="00A876AF" w:rsidRPr="003A587B">
        <w:rPr>
          <w:rFonts w:asciiTheme="minorHAnsi" w:hAnsiTheme="minorHAnsi" w:cstheme="minorHAnsi"/>
        </w:rPr>
        <w:t>p</w:t>
      </w:r>
      <w:r w:rsidR="00113EB3" w:rsidRPr="003A587B">
        <w:rPr>
          <w:rFonts w:asciiTheme="minorHAnsi" w:hAnsiTheme="minorHAnsi" w:cstheme="minorHAnsi"/>
        </w:rPr>
        <w:t xml:space="preserve">rogramem </w:t>
      </w:r>
      <w:r w:rsidR="00765A32" w:rsidRPr="003A587B">
        <w:rPr>
          <w:rFonts w:asciiTheme="minorHAnsi" w:hAnsiTheme="minorHAnsi" w:cstheme="minorHAnsi"/>
        </w:rPr>
        <w:t>a </w:t>
      </w:r>
      <w:r w:rsidRPr="003A587B">
        <w:rPr>
          <w:rFonts w:asciiTheme="minorHAnsi" w:hAnsiTheme="minorHAnsi" w:cstheme="minorHAnsi"/>
        </w:rPr>
        <w:t>zákon</w:t>
      </w:r>
      <w:r w:rsidR="00113EB3" w:rsidRPr="003A587B">
        <w:rPr>
          <w:rFonts w:asciiTheme="minorHAnsi" w:hAnsiTheme="minorHAnsi" w:cstheme="minorHAnsi"/>
        </w:rPr>
        <w:t xml:space="preserve">em </w:t>
      </w:r>
      <w:r w:rsidR="00441D9C" w:rsidRPr="003A587B">
        <w:rPr>
          <w:rFonts w:asciiTheme="minorHAnsi" w:hAnsiTheme="minorHAnsi" w:cstheme="minorHAnsi"/>
        </w:rPr>
        <w:t>o rozpočtových pravidlech.</w:t>
      </w:r>
    </w:p>
    <w:p w14:paraId="0E8A128D" w14:textId="1CFB387B" w:rsidR="003023D5" w:rsidRPr="003A587B" w:rsidRDefault="00C0134F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Poskytovatelem </w:t>
      </w:r>
      <w:r w:rsidR="003023D5" w:rsidRPr="003A587B">
        <w:rPr>
          <w:rFonts w:asciiTheme="minorHAnsi" w:hAnsiTheme="minorHAnsi" w:cstheme="minorHAnsi"/>
        </w:rPr>
        <w:t>je město Příbor jako územně samosprávný celek, který prostřednictvím orgánů města rozhoduje o poskytnutí dotace.</w:t>
      </w:r>
    </w:p>
    <w:p w14:paraId="445C6209" w14:textId="2CDA78E4" w:rsidR="003023D5" w:rsidRPr="00FC4DE9" w:rsidRDefault="003023D5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Věcně příslušným odborem (administrátorem)</w:t>
      </w:r>
      <w:r w:rsidRPr="003A587B">
        <w:rPr>
          <w:rFonts w:asciiTheme="minorHAnsi" w:hAnsiTheme="minorHAnsi" w:cstheme="minorHAnsi"/>
          <w:b/>
          <w:i/>
        </w:rPr>
        <w:t xml:space="preserve"> </w:t>
      </w:r>
      <w:r w:rsidRPr="003A587B">
        <w:rPr>
          <w:rFonts w:asciiTheme="minorHAnsi" w:hAnsiTheme="minorHAnsi" w:cstheme="minorHAnsi"/>
        </w:rPr>
        <w:t xml:space="preserve">se rozumí odbor Městského úřadu Příbor </w:t>
      </w:r>
      <w:r w:rsidRPr="00FC4DE9">
        <w:rPr>
          <w:rFonts w:asciiTheme="minorHAnsi" w:hAnsiTheme="minorHAnsi" w:cstheme="minorHAnsi"/>
        </w:rPr>
        <w:t xml:space="preserve">(dále </w:t>
      </w:r>
      <w:r w:rsidR="001D7A1F">
        <w:rPr>
          <w:rFonts w:asciiTheme="minorHAnsi" w:hAnsiTheme="minorHAnsi" w:cstheme="minorHAnsi"/>
        </w:rPr>
        <w:t>též</w:t>
      </w:r>
      <w:r w:rsidR="007E61FD" w:rsidRPr="00FC4DE9">
        <w:rPr>
          <w:rFonts w:asciiTheme="minorHAnsi" w:hAnsiTheme="minorHAnsi" w:cstheme="minorHAnsi"/>
        </w:rPr>
        <w:t xml:space="preserve"> </w:t>
      </w:r>
      <w:r w:rsidR="002F2383" w:rsidRPr="00FC4DE9">
        <w:rPr>
          <w:rFonts w:asciiTheme="minorHAnsi" w:hAnsiTheme="minorHAnsi" w:cstheme="minorHAnsi"/>
        </w:rPr>
        <w:t>„</w:t>
      </w:r>
      <w:r w:rsidR="007E61FD" w:rsidRPr="00FC4DE9">
        <w:rPr>
          <w:rFonts w:asciiTheme="minorHAnsi" w:hAnsiTheme="minorHAnsi" w:cstheme="minorHAnsi"/>
        </w:rPr>
        <w:t>MÚ</w:t>
      </w:r>
      <w:r w:rsidR="002F2383" w:rsidRPr="00FC4DE9">
        <w:rPr>
          <w:rFonts w:asciiTheme="minorHAnsi" w:hAnsiTheme="minorHAnsi" w:cstheme="minorHAnsi"/>
        </w:rPr>
        <w:t>“</w:t>
      </w:r>
      <w:r w:rsidRPr="00FC4DE9">
        <w:rPr>
          <w:rFonts w:asciiTheme="minorHAnsi" w:hAnsiTheme="minorHAnsi" w:cstheme="minorHAnsi"/>
        </w:rPr>
        <w:t xml:space="preserve">), do jehož působnosti </w:t>
      </w:r>
      <w:r w:rsidR="00B303EF" w:rsidRPr="00FC4DE9">
        <w:rPr>
          <w:rFonts w:asciiTheme="minorHAnsi" w:hAnsiTheme="minorHAnsi" w:cstheme="minorHAnsi"/>
        </w:rPr>
        <w:t xml:space="preserve">agenda </w:t>
      </w:r>
      <w:r w:rsidRPr="00FC4DE9">
        <w:rPr>
          <w:rFonts w:asciiTheme="minorHAnsi" w:hAnsiTheme="minorHAnsi" w:cstheme="minorHAnsi"/>
        </w:rPr>
        <w:t>věcně náleží.</w:t>
      </w:r>
    </w:p>
    <w:p w14:paraId="087AEAAF" w14:textId="43D4E212" w:rsidR="003023D5" w:rsidRPr="003A587B" w:rsidRDefault="003023D5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Příjemcem </w:t>
      </w:r>
      <w:r w:rsidRPr="003A587B">
        <w:rPr>
          <w:rFonts w:asciiTheme="minorHAnsi" w:hAnsiTheme="minorHAnsi" w:cstheme="minorHAnsi"/>
        </w:rPr>
        <w:t>se rozumí žadatel, kterému byla poskytnuta dotace z rozpočtu poskytovatele.</w:t>
      </w:r>
    </w:p>
    <w:p w14:paraId="390D99C6" w14:textId="72D83D8C" w:rsidR="003023D5" w:rsidRPr="003A587B" w:rsidRDefault="003023D5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Finančním vypořádáním dotace </w:t>
      </w:r>
      <w:r w:rsidRPr="003A587B">
        <w:rPr>
          <w:rFonts w:asciiTheme="minorHAnsi" w:hAnsiTheme="minorHAnsi" w:cstheme="minorHAnsi"/>
        </w:rPr>
        <w:t>se rozumí vyúčtování dotace a případné vrácení nepoužitých peněžních prostředků do rozpočtu poskytovatele.</w:t>
      </w:r>
    </w:p>
    <w:p w14:paraId="6A46BFE7" w14:textId="499B7BB0" w:rsidR="00C70780" w:rsidRPr="003A587B" w:rsidRDefault="00C70780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  <w:b/>
        </w:rPr>
        <w:t xml:space="preserve">Projektem </w:t>
      </w:r>
      <w:r w:rsidRPr="003A587B">
        <w:rPr>
          <w:rFonts w:asciiTheme="minorHAnsi" w:hAnsiTheme="minorHAnsi" w:cstheme="minorHAnsi"/>
        </w:rPr>
        <w:t>se rozumí jakýkoli záměr žadatele směřující k uspokojování potřeb občanů města v oblastech podporovanýc</w:t>
      </w:r>
      <w:r w:rsidR="00B517A2" w:rsidRPr="003A587B">
        <w:rPr>
          <w:rFonts w:asciiTheme="minorHAnsi" w:hAnsiTheme="minorHAnsi" w:cstheme="minorHAnsi"/>
        </w:rPr>
        <w:t>h městem</w:t>
      </w:r>
      <w:r w:rsidRPr="003A587B">
        <w:rPr>
          <w:rFonts w:asciiTheme="minorHAnsi" w:hAnsiTheme="minorHAnsi" w:cstheme="minorHAnsi"/>
        </w:rPr>
        <w:t>.</w:t>
      </w:r>
    </w:p>
    <w:p w14:paraId="139486DE" w14:textId="6477ABD2" w:rsidR="00655D98" w:rsidRPr="003A587B" w:rsidRDefault="00655D98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Pracovní skupinou </w:t>
      </w:r>
      <w:r w:rsidR="00C70780" w:rsidRPr="003A587B">
        <w:rPr>
          <w:rFonts w:asciiTheme="minorHAnsi" w:hAnsiTheme="minorHAnsi" w:cstheme="minorHAnsi"/>
        </w:rPr>
        <w:t xml:space="preserve">se rozumí </w:t>
      </w:r>
      <w:r w:rsidRPr="003A587B">
        <w:rPr>
          <w:rFonts w:asciiTheme="minorHAnsi" w:hAnsiTheme="minorHAnsi" w:cstheme="minorHAnsi"/>
        </w:rPr>
        <w:t xml:space="preserve">skupina fyzických osob určených pro hodnocení a zejména přípravu návrhu na přidělení dotací pro orgán města, který o dotaci rozhoduje (dále </w:t>
      </w:r>
      <w:r w:rsidR="001D7A1F">
        <w:rPr>
          <w:rFonts w:asciiTheme="minorHAnsi" w:hAnsiTheme="minorHAnsi" w:cstheme="minorHAnsi"/>
        </w:rPr>
        <w:t xml:space="preserve">též </w:t>
      </w:r>
      <w:r w:rsidR="00571F90" w:rsidRPr="003A587B">
        <w:rPr>
          <w:rFonts w:asciiTheme="minorHAnsi" w:hAnsiTheme="minorHAnsi" w:cstheme="minorHAnsi"/>
        </w:rPr>
        <w:t>„</w:t>
      </w:r>
      <w:r w:rsidRPr="003A587B">
        <w:rPr>
          <w:rFonts w:asciiTheme="minorHAnsi" w:hAnsiTheme="minorHAnsi" w:cstheme="minorHAnsi"/>
        </w:rPr>
        <w:t>pracovní skupina</w:t>
      </w:r>
      <w:r w:rsidR="00571F90" w:rsidRPr="003A587B">
        <w:rPr>
          <w:rFonts w:asciiTheme="minorHAnsi" w:hAnsiTheme="minorHAnsi" w:cstheme="minorHAnsi"/>
        </w:rPr>
        <w:t>“</w:t>
      </w:r>
      <w:r w:rsidR="007D3A47" w:rsidRPr="003A587B">
        <w:rPr>
          <w:rFonts w:asciiTheme="minorHAnsi" w:hAnsiTheme="minorHAnsi" w:cstheme="minorHAnsi"/>
        </w:rPr>
        <w:t>)</w:t>
      </w:r>
      <w:r w:rsidRPr="003A587B">
        <w:rPr>
          <w:rFonts w:asciiTheme="minorHAnsi" w:hAnsiTheme="minorHAnsi" w:cstheme="minorHAnsi"/>
        </w:rPr>
        <w:t xml:space="preserve">.  </w:t>
      </w:r>
    </w:p>
    <w:p w14:paraId="6E8A018E" w14:textId="6A0F8392" w:rsidR="003023D5" w:rsidRPr="003A587B" w:rsidRDefault="00D120C2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Uznatelnými výdaji</w:t>
      </w:r>
      <w:r w:rsidRPr="003A587B">
        <w:rPr>
          <w:rFonts w:asciiTheme="minorHAnsi" w:hAnsiTheme="minorHAnsi" w:cstheme="minorHAnsi"/>
        </w:rPr>
        <w:t xml:space="preserve"> se v případě programových dotací rozumí výdaje pouze skutečně uhrazené vztahující se k realizaci projektu uvedeného ve smlouvě</w:t>
      </w:r>
      <w:r w:rsidR="002C2A68" w:rsidRPr="003A587B">
        <w:rPr>
          <w:rFonts w:asciiTheme="minorHAnsi" w:hAnsiTheme="minorHAnsi" w:cstheme="minorHAnsi"/>
        </w:rPr>
        <w:t>, s</w:t>
      </w:r>
      <w:r w:rsidRPr="003A587B">
        <w:rPr>
          <w:rFonts w:asciiTheme="minorHAnsi" w:hAnsiTheme="minorHAnsi" w:cstheme="minorHAnsi"/>
        </w:rPr>
        <w:t>pecifikované příslušným programem</w:t>
      </w:r>
      <w:r w:rsidR="002C2A68" w:rsidRPr="003A587B">
        <w:rPr>
          <w:rFonts w:asciiTheme="minorHAnsi" w:hAnsiTheme="minorHAnsi" w:cstheme="minorHAnsi"/>
        </w:rPr>
        <w:t>, zanesené v účetnictví příjemce</w:t>
      </w:r>
      <w:r w:rsidR="00B303EF" w:rsidRPr="003A587B">
        <w:rPr>
          <w:rFonts w:asciiTheme="minorHAnsi" w:hAnsiTheme="minorHAnsi" w:cstheme="minorHAnsi"/>
        </w:rPr>
        <w:t xml:space="preserve">, </w:t>
      </w:r>
      <w:r w:rsidR="002C2A68" w:rsidRPr="003A587B">
        <w:rPr>
          <w:rFonts w:asciiTheme="minorHAnsi" w:hAnsiTheme="minorHAnsi" w:cstheme="minorHAnsi"/>
        </w:rPr>
        <w:t xml:space="preserve">jednoznačně identifikovatelné </w:t>
      </w:r>
      <w:r w:rsidR="00C60C64">
        <w:rPr>
          <w:rFonts w:asciiTheme="minorHAnsi" w:hAnsiTheme="minorHAnsi" w:cstheme="minorHAnsi"/>
        </w:rPr>
        <w:t>a </w:t>
      </w:r>
      <w:r w:rsidR="002C2A68" w:rsidRPr="003A587B">
        <w:rPr>
          <w:rFonts w:asciiTheme="minorHAnsi" w:hAnsiTheme="minorHAnsi" w:cstheme="minorHAnsi"/>
        </w:rPr>
        <w:t>podložené účetními doklady. Předložené doklady musí splňovat n</w:t>
      </w:r>
      <w:r w:rsidR="0066368D" w:rsidRPr="003A587B">
        <w:rPr>
          <w:rFonts w:asciiTheme="minorHAnsi" w:hAnsiTheme="minorHAnsi" w:cstheme="minorHAnsi"/>
        </w:rPr>
        <w:t>áležitosti účetního dokladu a mu</w:t>
      </w:r>
      <w:r w:rsidR="002C2A68" w:rsidRPr="003A587B">
        <w:rPr>
          <w:rFonts w:asciiTheme="minorHAnsi" w:hAnsiTheme="minorHAnsi" w:cstheme="minorHAnsi"/>
        </w:rPr>
        <w:t xml:space="preserve">sí být adresovány příjemci dotace. </w:t>
      </w:r>
    </w:p>
    <w:p w14:paraId="4C8676BD" w14:textId="5F62C595" w:rsidR="00AD4ECA" w:rsidRPr="003A587B" w:rsidRDefault="00AD4ECA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Uznatelnými výdaji</w:t>
      </w:r>
      <w:r w:rsidRPr="003A587B">
        <w:rPr>
          <w:rFonts w:asciiTheme="minorHAnsi" w:hAnsiTheme="minorHAnsi" w:cstheme="minorHAnsi"/>
        </w:rPr>
        <w:t xml:space="preserve"> se v případě individuálních dotací rozumí výdaje pouze skutečně uhrazené vztahující se k realizaci projektu uvedeného ve smlouvě, zanesené v účetnictví příjemce</w:t>
      </w:r>
      <w:r w:rsidR="00B303EF" w:rsidRPr="003A587B">
        <w:rPr>
          <w:rFonts w:asciiTheme="minorHAnsi" w:hAnsiTheme="minorHAnsi" w:cstheme="minorHAnsi"/>
        </w:rPr>
        <w:t xml:space="preserve">, jednoznačně identifikovatelné a </w:t>
      </w:r>
      <w:r w:rsidRPr="003A587B">
        <w:rPr>
          <w:rFonts w:asciiTheme="minorHAnsi" w:hAnsiTheme="minorHAnsi" w:cstheme="minorHAnsi"/>
        </w:rPr>
        <w:t xml:space="preserve">podložené účetními doklady. Předložené </w:t>
      </w:r>
      <w:r w:rsidRPr="003A587B">
        <w:rPr>
          <w:rFonts w:asciiTheme="minorHAnsi" w:hAnsiTheme="minorHAnsi" w:cstheme="minorHAnsi"/>
        </w:rPr>
        <w:lastRenderedPageBreak/>
        <w:t>doklady musí splňovat náležitosti účetního dokladu a m</w:t>
      </w:r>
      <w:r w:rsidR="00DF5EE5" w:rsidRPr="003A587B">
        <w:rPr>
          <w:rFonts w:asciiTheme="minorHAnsi" w:hAnsiTheme="minorHAnsi" w:cstheme="minorHAnsi"/>
        </w:rPr>
        <w:t>u</w:t>
      </w:r>
      <w:r w:rsidRPr="003A587B">
        <w:rPr>
          <w:rFonts w:asciiTheme="minorHAnsi" w:hAnsiTheme="minorHAnsi" w:cstheme="minorHAnsi"/>
        </w:rPr>
        <w:t xml:space="preserve">sí být adresovány příjemci dotace. </w:t>
      </w:r>
    </w:p>
    <w:p w14:paraId="0A1473CC" w14:textId="3A45FA67" w:rsidR="000B0FB0" w:rsidRPr="003A587B" w:rsidRDefault="000B0FB0" w:rsidP="00CA3844">
      <w:pPr>
        <w:jc w:val="center"/>
        <w:rPr>
          <w:rFonts w:asciiTheme="minorHAnsi" w:hAnsiTheme="minorHAnsi" w:cstheme="minorHAnsi"/>
          <w:b/>
        </w:rPr>
      </w:pPr>
      <w:bookmarkStart w:id="8" w:name="_Toc69287926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III.</w:t>
      </w:r>
      <w:bookmarkEnd w:id="8"/>
    </w:p>
    <w:p w14:paraId="4DAB132E" w14:textId="2B64EC0F" w:rsidR="000B0FB0" w:rsidRPr="003A587B" w:rsidRDefault="000B0FB0" w:rsidP="00F92D77">
      <w:pPr>
        <w:pStyle w:val="Nadpis1"/>
        <w:rPr>
          <w:rFonts w:asciiTheme="minorHAnsi" w:hAnsiTheme="minorHAnsi" w:cstheme="minorHAnsi"/>
        </w:rPr>
      </w:pPr>
      <w:bookmarkStart w:id="9" w:name="_Toc69287927"/>
      <w:bookmarkStart w:id="10" w:name="_Toc133917327"/>
      <w:r w:rsidRPr="003A587B">
        <w:rPr>
          <w:rFonts w:asciiTheme="minorHAnsi" w:hAnsiTheme="minorHAnsi" w:cstheme="minorHAnsi"/>
        </w:rPr>
        <w:t>Obecná pravidla</w:t>
      </w:r>
      <w:bookmarkEnd w:id="9"/>
      <w:bookmarkEnd w:id="10"/>
      <w:r w:rsidRPr="003A587B">
        <w:rPr>
          <w:rFonts w:asciiTheme="minorHAnsi" w:hAnsiTheme="minorHAnsi" w:cstheme="minorHAnsi"/>
        </w:rPr>
        <w:t xml:space="preserve">  </w:t>
      </w:r>
    </w:p>
    <w:p w14:paraId="15FD8488" w14:textId="5A8C90C8" w:rsidR="002E51B7" w:rsidRPr="003A587B" w:rsidRDefault="002E51B7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Konkrétní použití finančních prostředků z</w:t>
      </w:r>
      <w:r w:rsidR="00B403FB" w:rsidRPr="003A587B">
        <w:rPr>
          <w:rFonts w:asciiTheme="minorHAnsi" w:hAnsiTheme="minorHAnsi" w:cstheme="minorHAnsi"/>
        </w:rPr>
        <w:t> </w:t>
      </w:r>
      <w:r w:rsidRPr="003A587B">
        <w:rPr>
          <w:rFonts w:asciiTheme="minorHAnsi" w:hAnsiTheme="minorHAnsi" w:cstheme="minorHAnsi"/>
        </w:rPr>
        <w:t>dotace</w:t>
      </w:r>
      <w:r w:rsidR="00B403FB" w:rsidRPr="003A587B">
        <w:rPr>
          <w:rFonts w:asciiTheme="minorHAnsi" w:hAnsiTheme="minorHAnsi" w:cstheme="minorHAnsi"/>
        </w:rPr>
        <w:t xml:space="preserve">, jakož i práva a povinnosti příjemce jsou </w:t>
      </w:r>
      <w:r w:rsidRPr="003A587B">
        <w:rPr>
          <w:rFonts w:asciiTheme="minorHAnsi" w:hAnsiTheme="minorHAnsi" w:cstheme="minorHAnsi"/>
        </w:rPr>
        <w:t>stanoven</w:t>
      </w:r>
      <w:r w:rsidR="00B403FB" w:rsidRPr="003A587B">
        <w:rPr>
          <w:rFonts w:asciiTheme="minorHAnsi" w:hAnsiTheme="minorHAnsi" w:cstheme="minorHAnsi"/>
        </w:rPr>
        <w:t xml:space="preserve">y jednotlivými programy </w:t>
      </w:r>
      <w:r w:rsidRPr="003A587B">
        <w:rPr>
          <w:rFonts w:asciiTheme="minorHAnsi" w:hAnsiTheme="minorHAnsi" w:cstheme="minorHAnsi"/>
        </w:rPr>
        <w:t>a j</w:t>
      </w:r>
      <w:r w:rsidR="00B403FB" w:rsidRPr="003A587B">
        <w:rPr>
          <w:rFonts w:asciiTheme="minorHAnsi" w:hAnsiTheme="minorHAnsi" w:cstheme="minorHAnsi"/>
        </w:rPr>
        <w:t xml:space="preserve">sou </w:t>
      </w:r>
      <w:r w:rsidRPr="003A587B">
        <w:rPr>
          <w:rFonts w:asciiTheme="minorHAnsi" w:hAnsiTheme="minorHAnsi" w:cstheme="minorHAnsi"/>
        </w:rPr>
        <w:t>specifikován</w:t>
      </w:r>
      <w:r w:rsidR="00B403FB" w:rsidRPr="003A587B">
        <w:rPr>
          <w:rFonts w:asciiTheme="minorHAnsi" w:hAnsiTheme="minorHAnsi" w:cstheme="minorHAnsi"/>
        </w:rPr>
        <w:t xml:space="preserve">y ve </w:t>
      </w:r>
      <w:r w:rsidRPr="003A587B">
        <w:rPr>
          <w:rFonts w:asciiTheme="minorHAnsi" w:hAnsiTheme="minorHAnsi" w:cstheme="minorHAnsi"/>
        </w:rPr>
        <w:t>veřejnoprávní smlouv</w:t>
      </w:r>
      <w:r w:rsidR="00B403FB" w:rsidRPr="003A587B">
        <w:rPr>
          <w:rFonts w:asciiTheme="minorHAnsi" w:hAnsiTheme="minorHAnsi" w:cstheme="minorHAnsi"/>
        </w:rPr>
        <w:t>ě</w:t>
      </w:r>
      <w:r w:rsidRPr="003A587B">
        <w:rPr>
          <w:rFonts w:asciiTheme="minorHAnsi" w:hAnsiTheme="minorHAnsi" w:cstheme="minorHAnsi"/>
        </w:rPr>
        <w:t xml:space="preserve"> uzavíran</w:t>
      </w:r>
      <w:r w:rsidR="00B403FB" w:rsidRPr="003A587B">
        <w:rPr>
          <w:rFonts w:asciiTheme="minorHAnsi" w:hAnsiTheme="minorHAnsi" w:cstheme="minorHAnsi"/>
        </w:rPr>
        <w:t>é</w:t>
      </w:r>
      <w:r w:rsidRPr="003A587B">
        <w:rPr>
          <w:rFonts w:asciiTheme="minorHAnsi" w:hAnsiTheme="minorHAnsi" w:cstheme="minorHAnsi"/>
        </w:rPr>
        <w:t xml:space="preserve"> s příjemcem.</w:t>
      </w:r>
    </w:p>
    <w:p w14:paraId="65A4AE73" w14:textId="7BB1B63A" w:rsidR="00D120C2" w:rsidRPr="003A587B" w:rsidRDefault="000B0FB0" w:rsidP="00EE5CBD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Na dotac</w:t>
      </w:r>
      <w:r w:rsidR="00711EFC" w:rsidRPr="003A587B">
        <w:rPr>
          <w:rFonts w:asciiTheme="minorHAnsi" w:hAnsiTheme="minorHAnsi" w:cstheme="minorHAnsi"/>
        </w:rPr>
        <w:t>e z rozpočtu města Příbor</w:t>
      </w:r>
      <w:r w:rsidR="00671BE3" w:rsidRPr="003A587B">
        <w:rPr>
          <w:rFonts w:asciiTheme="minorHAnsi" w:hAnsiTheme="minorHAnsi" w:cstheme="minorHAnsi"/>
        </w:rPr>
        <w:t>a</w:t>
      </w:r>
      <w:r w:rsidR="00711EFC" w:rsidRPr="003A587B">
        <w:rPr>
          <w:rFonts w:asciiTheme="minorHAnsi" w:hAnsiTheme="minorHAnsi" w:cstheme="minorHAnsi"/>
        </w:rPr>
        <w:t xml:space="preserve"> </w:t>
      </w:r>
      <w:r w:rsidRPr="003A587B">
        <w:rPr>
          <w:rFonts w:asciiTheme="minorHAnsi" w:hAnsiTheme="minorHAnsi" w:cstheme="minorHAnsi"/>
        </w:rPr>
        <w:t>není právní nárok</w:t>
      </w:r>
      <w:r w:rsidR="0012362D" w:rsidRPr="003A587B">
        <w:rPr>
          <w:rFonts w:asciiTheme="minorHAnsi" w:hAnsiTheme="minorHAnsi" w:cstheme="minorHAnsi"/>
        </w:rPr>
        <w:t xml:space="preserve">. </w:t>
      </w:r>
      <w:r w:rsidR="00711EFC" w:rsidRPr="003A587B">
        <w:rPr>
          <w:rFonts w:asciiTheme="minorHAnsi" w:hAnsiTheme="minorHAnsi" w:cstheme="minorHAnsi"/>
        </w:rPr>
        <w:t xml:space="preserve">Poskytnutí dotace nezakládá jeho příjemci nárok na další finanční prostředky z rozpočtu města na realizaci projektů v následujícím období. </w:t>
      </w:r>
    </w:p>
    <w:p w14:paraId="4628E3E5" w14:textId="466DD0B3" w:rsidR="000B0FB0" w:rsidRPr="003A587B" w:rsidRDefault="000B0FB0" w:rsidP="00EE5CBD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Dotaci lze poskytnout na základě žádosti o poskytnutí dotace prostřednictvím veřejnoprávní smlouvy</w:t>
      </w:r>
      <w:r w:rsidR="0012362D" w:rsidRPr="003A587B">
        <w:rPr>
          <w:rFonts w:asciiTheme="minorHAnsi" w:hAnsiTheme="minorHAnsi" w:cstheme="minorHAnsi"/>
        </w:rPr>
        <w:t>.</w:t>
      </w:r>
      <w:r w:rsidR="00752856" w:rsidRPr="003A587B">
        <w:rPr>
          <w:rFonts w:asciiTheme="minorHAnsi" w:hAnsiTheme="minorHAnsi" w:cstheme="minorHAnsi"/>
        </w:rPr>
        <w:t xml:space="preserve"> </w:t>
      </w:r>
    </w:p>
    <w:p w14:paraId="2CCF6259" w14:textId="286B79E9" w:rsidR="00ED663A" w:rsidRPr="003A587B" w:rsidRDefault="00ED663A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Nelze žádat současně o programovou a individuální dotaci na stejný projekt a totožné náklady.</w:t>
      </w:r>
    </w:p>
    <w:p w14:paraId="0420CABF" w14:textId="4EFBB9E6" w:rsidR="00C91EF0" w:rsidRPr="003A587B" w:rsidRDefault="0084587B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V případě, že poskytovatel nevyhoví žádosti, sdělí bez zbytečného odkladu žadateli, že jeho žádosti nebylo vyhověno a důvod nevyhovění žádosti</w:t>
      </w:r>
      <w:r w:rsidR="00C91EF0" w:rsidRPr="003A587B">
        <w:rPr>
          <w:rFonts w:asciiTheme="minorHAnsi" w:hAnsiTheme="minorHAnsi" w:cstheme="minorHAnsi"/>
        </w:rPr>
        <w:t>.</w:t>
      </w:r>
    </w:p>
    <w:p w14:paraId="3E18891D" w14:textId="4F332744" w:rsidR="00B60B18" w:rsidRPr="003A587B" w:rsidRDefault="00B60B18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Žadatelé o dotaci z rozpočtu města zcela odpovídají za pravdivost a správnost údajů uvedených v žádosti.</w:t>
      </w:r>
    </w:p>
    <w:p w14:paraId="4AA5C22B" w14:textId="5CD47BC4" w:rsidR="0082573E" w:rsidRPr="003A587B" w:rsidRDefault="0082573E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Poskytovatel z</w:t>
      </w:r>
      <w:r w:rsidR="00BA11CE" w:rsidRPr="003A587B">
        <w:rPr>
          <w:rFonts w:asciiTheme="minorHAnsi" w:hAnsiTheme="minorHAnsi" w:cstheme="minorHAnsi"/>
        </w:rPr>
        <w:t>veřejň</w:t>
      </w:r>
      <w:r w:rsidRPr="003A587B">
        <w:rPr>
          <w:rFonts w:asciiTheme="minorHAnsi" w:hAnsiTheme="minorHAnsi" w:cstheme="minorHAnsi"/>
        </w:rPr>
        <w:t xml:space="preserve">uje </w:t>
      </w:r>
      <w:r w:rsidR="00210CD4" w:rsidRPr="003A587B">
        <w:rPr>
          <w:rFonts w:asciiTheme="minorHAnsi" w:hAnsiTheme="minorHAnsi" w:cstheme="minorHAnsi"/>
        </w:rPr>
        <w:t>uzavřen</w:t>
      </w:r>
      <w:r w:rsidRPr="003A587B">
        <w:rPr>
          <w:rFonts w:asciiTheme="minorHAnsi" w:hAnsiTheme="minorHAnsi" w:cstheme="minorHAnsi"/>
        </w:rPr>
        <w:t xml:space="preserve">é </w:t>
      </w:r>
      <w:r w:rsidR="0084587B" w:rsidRPr="003A587B">
        <w:rPr>
          <w:rFonts w:asciiTheme="minorHAnsi" w:hAnsiTheme="minorHAnsi" w:cstheme="minorHAnsi"/>
        </w:rPr>
        <w:t>veřejnoprávn</w:t>
      </w:r>
      <w:r w:rsidRPr="003A587B">
        <w:rPr>
          <w:rFonts w:asciiTheme="minorHAnsi" w:hAnsiTheme="minorHAnsi" w:cstheme="minorHAnsi"/>
        </w:rPr>
        <w:t>í</w:t>
      </w:r>
      <w:r w:rsidR="0084587B" w:rsidRPr="003A587B">
        <w:rPr>
          <w:rFonts w:asciiTheme="minorHAnsi" w:hAnsiTheme="minorHAnsi" w:cstheme="minorHAnsi"/>
        </w:rPr>
        <w:t xml:space="preserve"> s</w:t>
      </w:r>
      <w:r w:rsidRPr="003A587B">
        <w:rPr>
          <w:rFonts w:asciiTheme="minorHAnsi" w:hAnsiTheme="minorHAnsi" w:cstheme="minorHAnsi"/>
        </w:rPr>
        <w:t>mlouvy a jejich dodatky na své úřední desce způsobem umožňujícím dálkový přístup do 30 dnů ode dne uzavření smlouvy nebo jejího dodatku.</w:t>
      </w:r>
    </w:p>
    <w:p w14:paraId="65132921" w14:textId="454D39F3" w:rsidR="009F12D3" w:rsidRPr="003A587B" w:rsidRDefault="00B403FB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Příjemce dotace je povinen s ohledem na své možnosti prokazatelným a vhodným způsobem prezentovat město Příbor. </w:t>
      </w:r>
    </w:p>
    <w:p w14:paraId="7E3327A3" w14:textId="03322949" w:rsidR="00852DF4" w:rsidRPr="003A587B" w:rsidRDefault="00852DF4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Na tentýž projekt není možné čerpat dotaci z více než jednoho programu najednou.</w:t>
      </w:r>
    </w:p>
    <w:p w14:paraId="461D91C1" w14:textId="6B42DCB6" w:rsidR="00EF7672" w:rsidRPr="003A587B" w:rsidRDefault="00EF7672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Poskytovatel spravuje rejstřík žadatelů o dotaci, kde js</w:t>
      </w:r>
      <w:r w:rsidR="00765A32" w:rsidRPr="003A587B">
        <w:rPr>
          <w:rFonts w:asciiTheme="minorHAnsi" w:hAnsiTheme="minorHAnsi" w:cstheme="minorHAnsi"/>
        </w:rPr>
        <w:t>ou zakládány základní dokumenty o </w:t>
      </w:r>
      <w:r w:rsidRPr="003A587B">
        <w:rPr>
          <w:rFonts w:asciiTheme="minorHAnsi" w:hAnsiTheme="minorHAnsi" w:cstheme="minorHAnsi"/>
        </w:rPr>
        <w:t xml:space="preserve">žadateli (např. stanovy, smlouva o bankovním účtu, jmenování statutárního zástupce). Shromažďování a zpracování osobních údajů probíhá v souladu s platnými předpisy </w:t>
      </w:r>
      <w:r w:rsidR="00765A32" w:rsidRPr="003A587B">
        <w:rPr>
          <w:rFonts w:asciiTheme="minorHAnsi" w:hAnsiTheme="minorHAnsi" w:cstheme="minorHAnsi"/>
        </w:rPr>
        <w:t>o </w:t>
      </w:r>
      <w:r w:rsidRPr="003A587B">
        <w:rPr>
          <w:rFonts w:asciiTheme="minorHAnsi" w:hAnsiTheme="minorHAnsi" w:cstheme="minorHAnsi"/>
        </w:rPr>
        <w:t>ochraně osobních údajů, zejména se zákonem č. 110/2019 Sb., o zpracování osobních údajů a Obecným nařízením o ochraně údajů (GDPR). Poskytovatel zpracovává tyto osobní údaje žadatelů: jméno a příjmení, e-mail, telefonní kontakt, poštovní adresa, IČ</w:t>
      </w:r>
      <w:r w:rsidR="00B303EF" w:rsidRPr="003A587B">
        <w:rPr>
          <w:rFonts w:asciiTheme="minorHAnsi" w:hAnsiTheme="minorHAnsi" w:cstheme="minorHAnsi"/>
        </w:rPr>
        <w:t>O</w:t>
      </w:r>
      <w:r w:rsidRPr="003A587B">
        <w:rPr>
          <w:rFonts w:asciiTheme="minorHAnsi" w:hAnsiTheme="minorHAnsi" w:cstheme="minorHAnsi"/>
        </w:rPr>
        <w:t xml:space="preserve">, číslo OP, číslo bankovního účtu. Zákonným důvodem shromažďování osobních údajů je jejich zpracování pro účely související s žádostí o poskytnutí dotace. Žadatel je povinen </w:t>
      </w:r>
      <w:r w:rsidR="00210CD4" w:rsidRPr="003A587B">
        <w:rPr>
          <w:rFonts w:asciiTheme="minorHAnsi" w:hAnsiTheme="minorHAnsi" w:cstheme="minorHAnsi"/>
        </w:rPr>
        <w:t xml:space="preserve">písemně </w:t>
      </w:r>
      <w:r w:rsidRPr="003A587B">
        <w:rPr>
          <w:rFonts w:asciiTheme="minorHAnsi" w:hAnsiTheme="minorHAnsi" w:cstheme="minorHAnsi"/>
        </w:rPr>
        <w:t xml:space="preserve">oznámit </w:t>
      </w:r>
      <w:r w:rsidR="00210CD4" w:rsidRPr="003A587B">
        <w:rPr>
          <w:rFonts w:asciiTheme="minorHAnsi" w:hAnsiTheme="minorHAnsi" w:cstheme="minorHAnsi"/>
        </w:rPr>
        <w:t xml:space="preserve">poskytovateli dotace </w:t>
      </w:r>
      <w:r w:rsidRPr="003A587B">
        <w:rPr>
          <w:rFonts w:asciiTheme="minorHAnsi" w:hAnsiTheme="minorHAnsi" w:cstheme="minorHAnsi"/>
        </w:rPr>
        <w:t xml:space="preserve">každou změnu zapsaných a vložených údajů v rejstříku, </w:t>
      </w:r>
      <w:r w:rsidR="00765A32" w:rsidRPr="003A587B">
        <w:rPr>
          <w:rFonts w:asciiTheme="minorHAnsi" w:hAnsiTheme="minorHAnsi" w:cstheme="minorHAnsi"/>
        </w:rPr>
        <w:t>a to </w:t>
      </w:r>
      <w:r w:rsidRPr="003A587B">
        <w:rPr>
          <w:rFonts w:asciiTheme="minorHAnsi" w:hAnsiTheme="minorHAnsi" w:cstheme="minorHAnsi"/>
        </w:rPr>
        <w:t>do 15 dnů ode dne, kdy ke změně došlo. Rejstřík žadatelů je neveřejný.</w:t>
      </w:r>
    </w:p>
    <w:p w14:paraId="23640813" w14:textId="3E1670B6" w:rsidR="00912DD9" w:rsidRPr="003A587B" w:rsidRDefault="00912DD9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Poskytovatel i příjemce jsou povinni veškeré písemnosti a doklady týkající se poskytnuté dotace archivovat po dobu </w:t>
      </w:r>
      <w:r w:rsidR="00F7019F" w:rsidRPr="003A587B">
        <w:rPr>
          <w:rFonts w:asciiTheme="minorHAnsi" w:hAnsiTheme="minorHAnsi" w:cstheme="minorHAnsi"/>
        </w:rPr>
        <w:t>5</w:t>
      </w:r>
      <w:r w:rsidRPr="003A587B">
        <w:rPr>
          <w:rFonts w:asciiTheme="minorHAnsi" w:hAnsiTheme="minorHAnsi" w:cstheme="minorHAnsi"/>
        </w:rPr>
        <w:t xml:space="preserve"> let.</w:t>
      </w:r>
    </w:p>
    <w:p w14:paraId="1A1748C8" w14:textId="7CCFE7C7" w:rsidR="00C707A8" w:rsidRPr="003A587B" w:rsidRDefault="00EF7672" w:rsidP="00A06372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Poskytovatel je oprávněn provádět finanční kontrolu dle zákona </w:t>
      </w:r>
      <w:r w:rsidR="00012102" w:rsidRPr="003A587B">
        <w:rPr>
          <w:rFonts w:asciiTheme="minorHAnsi" w:hAnsiTheme="minorHAnsi" w:cstheme="minorHAnsi"/>
        </w:rPr>
        <w:t xml:space="preserve">o finanční kontrole, </w:t>
      </w:r>
      <w:r w:rsidR="00765A32" w:rsidRPr="003A587B">
        <w:rPr>
          <w:rFonts w:asciiTheme="minorHAnsi" w:hAnsiTheme="minorHAnsi" w:cstheme="minorHAnsi"/>
        </w:rPr>
        <w:t>a to </w:t>
      </w:r>
      <w:r w:rsidR="007B7B4B" w:rsidRPr="003A587B">
        <w:rPr>
          <w:rFonts w:asciiTheme="minorHAnsi" w:hAnsiTheme="minorHAnsi" w:cstheme="minorHAnsi"/>
        </w:rPr>
        <w:t>jak předběžnou</w:t>
      </w:r>
      <w:r w:rsidR="00C707A8" w:rsidRPr="003A587B">
        <w:rPr>
          <w:rFonts w:asciiTheme="minorHAnsi" w:hAnsiTheme="minorHAnsi" w:cstheme="minorHAnsi"/>
        </w:rPr>
        <w:t>,</w:t>
      </w:r>
      <w:r w:rsidR="007B7B4B" w:rsidRPr="003A587B">
        <w:rPr>
          <w:rFonts w:asciiTheme="minorHAnsi" w:hAnsiTheme="minorHAnsi" w:cstheme="minorHAnsi"/>
        </w:rPr>
        <w:t xml:space="preserve"> průběžnou kdykoli v průběhu realizace činnosti/akce, tak i následnou kdykoli po dobu 5 let od odevzdání vyúčtování dotace poskytnuté na</w:t>
      </w:r>
      <w:r w:rsidR="00C707A8" w:rsidRPr="003A587B">
        <w:rPr>
          <w:rFonts w:asciiTheme="minorHAnsi" w:hAnsiTheme="minorHAnsi" w:cstheme="minorHAnsi"/>
        </w:rPr>
        <w:t xml:space="preserve"> </w:t>
      </w:r>
      <w:r w:rsidR="007B7B4B" w:rsidRPr="003A587B">
        <w:rPr>
          <w:rFonts w:asciiTheme="minorHAnsi" w:hAnsiTheme="minorHAnsi" w:cstheme="minorHAnsi"/>
        </w:rPr>
        <w:t>činnost/akci.</w:t>
      </w:r>
      <w:r w:rsidR="00C707A8" w:rsidRPr="003A587B">
        <w:rPr>
          <w:rFonts w:asciiTheme="minorHAnsi" w:hAnsiTheme="minorHAnsi" w:cstheme="minorHAnsi"/>
        </w:rPr>
        <w:t xml:space="preserve"> Příjemce je povinen poskytnout součinnost podle ust</w:t>
      </w:r>
      <w:r w:rsidR="00765A32" w:rsidRPr="003A587B">
        <w:rPr>
          <w:rFonts w:asciiTheme="minorHAnsi" w:hAnsiTheme="minorHAnsi" w:cstheme="minorHAnsi"/>
        </w:rPr>
        <w:t>anovení</w:t>
      </w:r>
      <w:r w:rsidR="007E61FD" w:rsidRPr="003A587B">
        <w:rPr>
          <w:rFonts w:asciiTheme="minorHAnsi" w:hAnsiTheme="minorHAnsi" w:cstheme="minorHAnsi"/>
        </w:rPr>
        <w:t xml:space="preserve"> </w:t>
      </w:r>
      <w:r w:rsidR="00C707A8" w:rsidRPr="003A587B">
        <w:rPr>
          <w:rFonts w:asciiTheme="minorHAnsi" w:hAnsiTheme="minorHAnsi" w:cstheme="minorHAnsi"/>
        </w:rPr>
        <w:t xml:space="preserve">§ 10, odst. 2 zákona </w:t>
      </w:r>
      <w:r w:rsidR="00765A32" w:rsidRPr="003A587B">
        <w:rPr>
          <w:rFonts w:asciiTheme="minorHAnsi" w:hAnsiTheme="minorHAnsi" w:cstheme="minorHAnsi"/>
        </w:rPr>
        <w:t>o </w:t>
      </w:r>
      <w:r w:rsidR="007E61FD" w:rsidRPr="003A587B">
        <w:rPr>
          <w:rFonts w:asciiTheme="minorHAnsi" w:hAnsiTheme="minorHAnsi" w:cstheme="minorHAnsi"/>
        </w:rPr>
        <w:t>kontrole.</w:t>
      </w:r>
    </w:p>
    <w:p w14:paraId="73DBC480" w14:textId="0A4FEF69" w:rsidR="00EF7672" w:rsidRPr="003A587B" w:rsidRDefault="00C707A8" w:rsidP="00C707A8">
      <w:pPr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</w:t>
      </w:r>
    </w:p>
    <w:p w14:paraId="129818E6" w14:textId="29A4084D" w:rsidR="00C27140" w:rsidRPr="003A587B" w:rsidRDefault="00C27140" w:rsidP="00CA3844">
      <w:pPr>
        <w:jc w:val="center"/>
        <w:rPr>
          <w:rFonts w:asciiTheme="minorHAnsi" w:hAnsiTheme="minorHAnsi" w:cstheme="minorHAnsi"/>
          <w:b/>
        </w:rPr>
      </w:pPr>
      <w:bookmarkStart w:id="11" w:name="_Toc69287928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IV.</w:t>
      </w:r>
      <w:bookmarkEnd w:id="11"/>
    </w:p>
    <w:p w14:paraId="6FFFE07B" w14:textId="2FBD98E3" w:rsidR="00C27140" w:rsidRPr="003A587B" w:rsidRDefault="00C27140" w:rsidP="00F92D77">
      <w:pPr>
        <w:pStyle w:val="Nadpis1"/>
        <w:rPr>
          <w:rFonts w:asciiTheme="minorHAnsi" w:hAnsiTheme="minorHAnsi" w:cstheme="minorHAnsi"/>
        </w:rPr>
      </w:pPr>
      <w:bookmarkStart w:id="12" w:name="_Toc69287929"/>
      <w:bookmarkStart w:id="13" w:name="_Toc133917328"/>
      <w:r w:rsidRPr="003A587B">
        <w:rPr>
          <w:rFonts w:asciiTheme="minorHAnsi" w:hAnsiTheme="minorHAnsi" w:cstheme="minorHAnsi"/>
        </w:rPr>
        <w:t>Vymezení podporovaných oblastí</w:t>
      </w:r>
      <w:bookmarkEnd w:id="12"/>
      <w:bookmarkEnd w:id="13"/>
      <w:r w:rsidRPr="003A587B">
        <w:rPr>
          <w:rFonts w:asciiTheme="minorHAnsi" w:hAnsiTheme="minorHAnsi" w:cstheme="minorHAnsi"/>
        </w:rPr>
        <w:t xml:space="preserve">  </w:t>
      </w:r>
    </w:p>
    <w:p w14:paraId="5C8A9BFE" w14:textId="77777777" w:rsidR="00C10CCD" w:rsidRPr="003A587B" w:rsidRDefault="00C10CCD" w:rsidP="0093596A">
      <w:pPr>
        <w:numPr>
          <w:ilvl w:val="0"/>
          <w:numId w:val="11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D</w:t>
      </w:r>
      <w:r w:rsidR="00C27140" w:rsidRPr="003A587B">
        <w:rPr>
          <w:rFonts w:asciiTheme="minorHAnsi" w:hAnsiTheme="minorHAnsi" w:cstheme="minorHAnsi"/>
        </w:rPr>
        <w:t xml:space="preserve">otaci </w:t>
      </w:r>
      <w:r w:rsidRPr="003A587B">
        <w:rPr>
          <w:rFonts w:asciiTheme="minorHAnsi" w:hAnsiTheme="minorHAnsi" w:cstheme="minorHAnsi"/>
        </w:rPr>
        <w:t>z rozpočtu města Příbora lze poskytnout:</w:t>
      </w:r>
    </w:p>
    <w:p w14:paraId="2BAEA1AE" w14:textId="07EC0B83" w:rsidR="00C10CCD" w:rsidRPr="003A587B" w:rsidRDefault="00C10CCD" w:rsidP="00CA560F">
      <w:pPr>
        <w:numPr>
          <w:ilvl w:val="1"/>
          <w:numId w:val="36"/>
        </w:numPr>
        <w:ind w:left="69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na účel určený poskytovatelem ve vyhlášeném programu</w:t>
      </w:r>
      <w:r w:rsidR="006C2D58" w:rsidRPr="003A587B">
        <w:rPr>
          <w:rFonts w:asciiTheme="minorHAnsi" w:hAnsiTheme="minorHAnsi" w:cstheme="minorHAnsi"/>
        </w:rPr>
        <w:t xml:space="preserve"> (d</w:t>
      </w:r>
      <w:r w:rsidRPr="003A587B">
        <w:rPr>
          <w:rFonts w:asciiTheme="minorHAnsi" w:hAnsiTheme="minorHAnsi" w:cstheme="minorHAnsi"/>
        </w:rPr>
        <w:t xml:space="preserve">ále </w:t>
      </w:r>
      <w:r w:rsidR="001D7A1F">
        <w:rPr>
          <w:rFonts w:asciiTheme="minorHAnsi" w:hAnsiTheme="minorHAnsi" w:cstheme="minorHAnsi"/>
        </w:rPr>
        <w:t>též</w:t>
      </w:r>
      <w:r w:rsidR="006C2D58" w:rsidRPr="003A587B">
        <w:rPr>
          <w:rFonts w:asciiTheme="minorHAnsi" w:hAnsiTheme="minorHAnsi" w:cstheme="minorHAnsi"/>
        </w:rPr>
        <w:t xml:space="preserve"> </w:t>
      </w:r>
      <w:r w:rsidR="00310100" w:rsidRPr="003A587B">
        <w:rPr>
          <w:rFonts w:asciiTheme="minorHAnsi" w:hAnsiTheme="minorHAnsi" w:cstheme="minorHAnsi"/>
        </w:rPr>
        <w:t>„</w:t>
      </w:r>
      <w:r w:rsidR="006C2D58" w:rsidRPr="003A587B">
        <w:rPr>
          <w:rFonts w:asciiTheme="minorHAnsi" w:hAnsiTheme="minorHAnsi" w:cstheme="minorHAnsi"/>
        </w:rPr>
        <w:t>programová dotace</w:t>
      </w:r>
      <w:r w:rsidR="00310100" w:rsidRPr="003A587B">
        <w:rPr>
          <w:rFonts w:asciiTheme="minorHAnsi" w:hAnsiTheme="minorHAnsi" w:cstheme="minorHAnsi"/>
        </w:rPr>
        <w:t>“</w:t>
      </w:r>
      <w:r w:rsidR="006C2D58" w:rsidRPr="003A587B">
        <w:rPr>
          <w:rFonts w:asciiTheme="minorHAnsi" w:hAnsiTheme="minorHAnsi" w:cstheme="minorHAnsi"/>
        </w:rPr>
        <w:t>)</w:t>
      </w:r>
      <w:r w:rsidRPr="003A587B">
        <w:rPr>
          <w:rFonts w:asciiTheme="minorHAnsi" w:hAnsiTheme="minorHAnsi" w:cstheme="minorHAnsi"/>
        </w:rPr>
        <w:t>,</w:t>
      </w:r>
    </w:p>
    <w:p w14:paraId="77287F63" w14:textId="3D4C0F38" w:rsidR="00C10CCD" w:rsidRPr="003A587B" w:rsidRDefault="00C10CCD" w:rsidP="00CA560F">
      <w:pPr>
        <w:numPr>
          <w:ilvl w:val="1"/>
          <w:numId w:val="36"/>
        </w:numPr>
        <w:ind w:left="69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na jiný účel určený žadatelem v žádosti o dotaci</w:t>
      </w:r>
      <w:r w:rsidR="006C2D58" w:rsidRPr="003A587B">
        <w:rPr>
          <w:rFonts w:asciiTheme="minorHAnsi" w:hAnsiTheme="minorHAnsi" w:cstheme="minorHAnsi"/>
        </w:rPr>
        <w:t xml:space="preserve"> (dále </w:t>
      </w:r>
      <w:r w:rsidR="001D7A1F">
        <w:rPr>
          <w:rFonts w:asciiTheme="minorHAnsi" w:hAnsiTheme="minorHAnsi" w:cstheme="minorHAnsi"/>
        </w:rPr>
        <w:t>též</w:t>
      </w:r>
      <w:r w:rsidR="006C2D58" w:rsidRPr="003A587B">
        <w:rPr>
          <w:rFonts w:asciiTheme="minorHAnsi" w:hAnsiTheme="minorHAnsi" w:cstheme="minorHAnsi"/>
        </w:rPr>
        <w:t xml:space="preserve"> </w:t>
      </w:r>
      <w:r w:rsidR="00310100" w:rsidRPr="003A587B">
        <w:rPr>
          <w:rFonts w:asciiTheme="minorHAnsi" w:hAnsiTheme="minorHAnsi" w:cstheme="minorHAnsi"/>
        </w:rPr>
        <w:t>„</w:t>
      </w:r>
      <w:r w:rsidRPr="003A587B">
        <w:rPr>
          <w:rFonts w:asciiTheme="minorHAnsi" w:hAnsiTheme="minorHAnsi" w:cstheme="minorHAnsi"/>
        </w:rPr>
        <w:t>individuální dotace</w:t>
      </w:r>
      <w:r w:rsidR="00310100" w:rsidRPr="003A587B">
        <w:rPr>
          <w:rFonts w:asciiTheme="minorHAnsi" w:hAnsiTheme="minorHAnsi" w:cstheme="minorHAnsi"/>
        </w:rPr>
        <w:t>“</w:t>
      </w:r>
      <w:r w:rsidR="006C2D58" w:rsidRPr="003A587B">
        <w:rPr>
          <w:rFonts w:asciiTheme="minorHAnsi" w:hAnsiTheme="minorHAnsi" w:cstheme="minorHAnsi"/>
        </w:rPr>
        <w:t>)</w:t>
      </w:r>
      <w:r w:rsidRPr="003A587B">
        <w:rPr>
          <w:rFonts w:asciiTheme="minorHAnsi" w:hAnsiTheme="minorHAnsi" w:cstheme="minorHAnsi"/>
        </w:rPr>
        <w:t>.</w:t>
      </w:r>
    </w:p>
    <w:p w14:paraId="016C3423" w14:textId="77777777" w:rsidR="00ED663A" w:rsidRPr="003A587B" w:rsidRDefault="00ED663A" w:rsidP="00D120C2">
      <w:pPr>
        <w:jc w:val="both"/>
        <w:rPr>
          <w:rFonts w:asciiTheme="minorHAnsi" w:hAnsiTheme="minorHAnsi" w:cstheme="minorHAnsi"/>
          <w:b/>
        </w:rPr>
      </w:pPr>
    </w:p>
    <w:p w14:paraId="441D1231" w14:textId="77777777" w:rsidR="00211EBF" w:rsidRPr="003A587B" w:rsidRDefault="00211EBF" w:rsidP="00D120C2">
      <w:pPr>
        <w:jc w:val="both"/>
        <w:rPr>
          <w:rFonts w:asciiTheme="minorHAnsi" w:hAnsiTheme="minorHAnsi" w:cstheme="minorHAnsi"/>
          <w:b/>
        </w:rPr>
      </w:pPr>
    </w:p>
    <w:p w14:paraId="2A4FA803" w14:textId="77777777" w:rsidR="00211EBF" w:rsidRPr="003A587B" w:rsidRDefault="00211EBF" w:rsidP="00D120C2">
      <w:pPr>
        <w:jc w:val="both"/>
        <w:rPr>
          <w:rFonts w:asciiTheme="minorHAnsi" w:hAnsiTheme="minorHAnsi" w:cstheme="minorHAnsi"/>
          <w:b/>
        </w:rPr>
      </w:pPr>
    </w:p>
    <w:p w14:paraId="7500D8A9" w14:textId="14DF455F" w:rsidR="00C10CCD" w:rsidRPr="003A587B" w:rsidRDefault="00C10CCD" w:rsidP="00CA3844">
      <w:pPr>
        <w:jc w:val="center"/>
        <w:rPr>
          <w:rFonts w:asciiTheme="minorHAnsi" w:hAnsiTheme="minorHAnsi" w:cstheme="minorHAnsi"/>
          <w:b/>
        </w:rPr>
      </w:pPr>
      <w:bookmarkStart w:id="14" w:name="_Toc69287930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V.</w:t>
      </w:r>
      <w:bookmarkEnd w:id="14"/>
    </w:p>
    <w:p w14:paraId="3C84B472" w14:textId="526EF766" w:rsidR="00C10CCD" w:rsidRPr="003A587B" w:rsidRDefault="00C10CCD" w:rsidP="00F92D77">
      <w:pPr>
        <w:pStyle w:val="Nadpis1"/>
        <w:rPr>
          <w:rFonts w:asciiTheme="minorHAnsi" w:hAnsiTheme="minorHAnsi" w:cstheme="minorHAnsi"/>
        </w:rPr>
      </w:pPr>
      <w:bookmarkStart w:id="15" w:name="_Toc69287931"/>
      <w:bookmarkStart w:id="16" w:name="_Toc133917329"/>
      <w:r w:rsidRPr="003A587B">
        <w:rPr>
          <w:rFonts w:asciiTheme="minorHAnsi" w:hAnsiTheme="minorHAnsi" w:cstheme="minorHAnsi"/>
        </w:rPr>
        <w:t>Programová dotace</w:t>
      </w:r>
      <w:bookmarkEnd w:id="15"/>
      <w:bookmarkEnd w:id="16"/>
      <w:r w:rsidRPr="003A587B">
        <w:rPr>
          <w:rFonts w:asciiTheme="minorHAnsi" w:hAnsiTheme="minorHAnsi" w:cstheme="minorHAnsi"/>
        </w:rPr>
        <w:t xml:space="preserve">  </w:t>
      </w:r>
    </w:p>
    <w:p w14:paraId="6153E617" w14:textId="4A2A8AC2" w:rsidR="00DB3944" w:rsidRPr="008149EC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DB3944">
        <w:rPr>
          <w:rFonts w:ascii="Calibri" w:hAnsi="Calibri"/>
        </w:rPr>
        <w:t xml:space="preserve">Programy schvaluje </w:t>
      </w:r>
      <w:r>
        <w:rPr>
          <w:rFonts w:ascii="Calibri" w:hAnsi="Calibri"/>
        </w:rPr>
        <w:t xml:space="preserve">rada města </w:t>
      </w:r>
      <w:r w:rsidRPr="00DB3944">
        <w:rPr>
          <w:rFonts w:ascii="Calibri" w:hAnsi="Calibri"/>
        </w:rPr>
        <w:t xml:space="preserve">v souladu se schváleným rozpočtem města a vyhlašují se </w:t>
      </w:r>
      <w:r w:rsidRPr="008149EC">
        <w:rPr>
          <w:rFonts w:ascii="Calibri" w:hAnsi="Calibri"/>
        </w:rPr>
        <w:t xml:space="preserve">zveřejněním na úřední desce města způsobem umožňujícím dálkový přístup, </w:t>
      </w:r>
      <w:r w:rsidRPr="008149EC">
        <w:rPr>
          <w:rFonts w:ascii="Calibri" w:hAnsi="Calibri"/>
        </w:rPr>
        <w:br/>
        <w:t xml:space="preserve">a to nejpozději 30 dnů před počátkem lhůty pro podání žádosti. Programy se zveřejňují </w:t>
      </w:r>
      <w:r>
        <w:rPr>
          <w:rFonts w:ascii="Calibri" w:hAnsi="Calibri"/>
        </w:rPr>
        <w:br/>
      </w:r>
      <w:r w:rsidRPr="008149EC">
        <w:rPr>
          <w:rFonts w:ascii="Calibri" w:hAnsi="Calibri"/>
        </w:rPr>
        <w:t>po dobu 90 dnů ode dne zveřejnění. Krom</w:t>
      </w:r>
      <w:r>
        <w:rPr>
          <w:rFonts w:ascii="Calibri" w:hAnsi="Calibri"/>
        </w:rPr>
        <w:t>ě úřední desky města umožňující</w:t>
      </w:r>
      <w:r w:rsidRPr="008149EC">
        <w:rPr>
          <w:rFonts w:ascii="Calibri" w:hAnsi="Calibri"/>
        </w:rPr>
        <w:t xml:space="preserve"> dálkový přístup se programy zveřejňují na internetových stránkách města. </w:t>
      </w:r>
    </w:p>
    <w:p w14:paraId="6AAEDAB7" w14:textId="77777777" w:rsidR="00DB3944" w:rsidRPr="00F303D8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Poskytovatel může vyhlásit jednotlivé programy v rámci jednoho roku opakovaně.</w:t>
      </w:r>
    </w:p>
    <w:p w14:paraId="5109A0EE" w14:textId="77777777" w:rsidR="00DB3944" w:rsidRPr="00F303D8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Program obsahuje náležitosti dle </w:t>
      </w:r>
      <w:r>
        <w:rPr>
          <w:rFonts w:ascii="Calibri" w:hAnsi="Calibri"/>
        </w:rPr>
        <w:t xml:space="preserve">zákona o rozpočtových pravidlech. </w:t>
      </w:r>
    </w:p>
    <w:p w14:paraId="796FAD5D" w14:textId="77777777" w:rsidR="00DB3944" w:rsidRPr="00F303D8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V rámci programu jsou hodnoceny pouze žádosti, které byly podány elektronicky prostřednictvím Portálu občana ve stanovené lhůtě. </w:t>
      </w:r>
    </w:p>
    <w:p w14:paraId="4C5ABFFF" w14:textId="77777777" w:rsidR="00DB3944" w:rsidRPr="00F303D8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Dotace z rozpočtu města se poskytují v oblastech specifikovaných těmito programy:</w:t>
      </w:r>
    </w:p>
    <w:p w14:paraId="5084732D" w14:textId="77777777" w:rsidR="00DB3944" w:rsidRPr="00F303D8" w:rsidRDefault="00DB3944" w:rsidP="00DB3944">
      <w:pPr>
        <w:numPr>
          <w:ilvl w:val="1"/>
          <w:numId w:val="35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Provoz a činnost,</w:t>
      </w:r>
    </w:p>
    <w:p w14:paraId="04436183" w14:textId="77777777" w:rsidR="00DB3944" w:rsidRPr="00F303D8" w:rsidRDefault="00DB3944" w:rsidP="00DB3944">
      <w:pPr>
        <w:numPr>
          <w:ilvl w:val="1"/>
          <w:numId w:val="35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Granty,</w:t>
      </w:r>
    </w:p>
    <w:p w14:paraId="2800A21A" w14:textId="77777777" w:rsidR="00DB3944" w:rsidRPr="00F303D8" w:rsidRDefault="00DB3944" w:rsidP="00DB3944">
      <w:pPr>
        <w:numPr>
          <w:ilvl w:val="1"/>
          <w:numId w:val="35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Sociální služby.</w:t>
      </w:r>
    </w:p>
    <w:p w14:paraId="3B578C2C" w14:textId="7B8B9302" w:rsidR="00DB3944" w:rsidRPr="00DB3944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DB3944">
        <w:rPr>
          <w:rFonts w:ascii="Calibri" w:hAnsi="Calibri"/>
        </w:rPr>
        <w:t>Lhůta pro podání žádosti je stanovena programech.</w:t>
      </w:r>
    </w:p>
    <w:p w14:paraId="28A94DD3" w14:textId="77777777" w:rsidR="00DB3944" w:rsidRPr="00F303D8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Žádost o programovou dotaci se podává elektronicky</w:t>
      </w:r>
      <w:r>
        <w:rPr>
          <w:rFonts w:ascii="Calibri" w:hAnsi="Calibri"/>
        </w:rPr>
        <w:t xml:space="preserve"> prostřednictvím Portálu občana.</w:t>
      </w:r>
    </w:p>
    <w:p w14:paraId="255C52D7" w14:textId="77777777" w:rsidR="00DB3944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Kontrolu žádostí z hlediska věcné a formální správnosti provádí administrátor.</w:t>
      </w:r>
    </w:p>
    <w:p w14:paraId="6F3198B9" w14:textId="61E2C53D" w:rsidR="00DB3944" w:rsidRPr="00DB3944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DB3944">
        <w:rPr>
          <w:rFonts w:asciiTheme="minorHAnsi" w:hAnsiTheme="minorHAnsi" w:cstheme="minorHAnsi"/>
        </w:rPr>
        <w:t>Žádosti o programovou dotaci posuzuje a hodnotí pracovní skupina, která navrhuje výši dotace jednotlivým žadatelům.</w:t>
      </w:r>
    </w:p>
    <w:p w14:paraId="5CBCD409" w14:textId="7CFCE5A4" w:rsidR="00DB3944" w:rsidRPr="00F303D8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O poskytnutí dotace a uzavření veřejnoprávních smluv o jejich poskytnutí </w:t>
      </w:r>
      <w:r>
        <w:rPr>
          <w:rFonts w:ascii="Calibri" w:hAnsi="Calibri"/>
        </w:rPr>
        <w:t xml:space="preserve">rozhoduje </w:t>
      </w:r>
      <w:r w:rsidR="00D579AF">
        <w:rPr>
          <w:rFonts w:ascii="Calibri" w:hAnsi="Calibri"/>
        </w:rPr>
        <w:t>zastupitelstvo města</w:t>
      </w:r>
      <w:r w:rsidRPr="00F303D8">
        <w:rPr>
          <w:rFonts w:ascii="Calibri" w:hAnsi="Calibri"/>
        </w:rPr>
        <w:t>.</w:t>
      </w:r>
    </w:p>
    <w:p w14:paraId="531F4D96" w14:textId="77777777" w:rsidR="00DB3944" w:rsidRPr="00F303D8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Poskytovatel si vyhrazuje právo na změnu podporovaných oblastí a vyhlášení jen některých nebo dalších programů pro následující období, popř. zrušení vyhlášeného programu.</w:t>
      </w:r>
    </w:p>
    <w:p w14:paraId="72F0580B" w14:textId="77777777" w:rsidR="00DB3944" w:rsidRPr="00F303D8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Každá poskytnutá programová dotace podléhá řádnému finančnímu vypořádání</w:t>
      </w:r>
      <w:r>
        <w:rPr>
          <w:rFonts w:ascii="Calibri" w:hAnsi="Calibri"/>
        </w:rPr>
        <w:t>.</w:t>
      </w:r>
    </w:p>
    <w:p w14:paraId="096E9510" w14:textId="77777777" w:rsidR="00DB3944" w:rsidRPr="00F303D8" w:rsidRDefault="00DB3944" w:rsidP="00DB3944">
      <w:pPr>
        <w:numPr>
          <w:ilvl w:val="0"/>
          <w:numId w:val="13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V případě:</w:t>
      </w:r>
    </w:p>
    <w:p w14:paraId="72592C0D" w14:textId="77777777" w:rsidR="00DB3944" w:rsidRPr="00F303D8" w:rsidRDefault="00DB3944" w:rsidP="00DB3944">
      <w:pPr>
        <w:numPr>
          <w:ilvl w:val="0"/>
          <w:numId w:val="14"/>
        </w:numPr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že žadatel, který byl v předchozím období příjemcem programové dotace a tuto dotaci řádně nevyúčtoval nebo nevrátil nevyčerpané finanční prostředky v termínu určeném smlouvou, </w:t>
      </w:r>
    </w:p>
    <w:p w14:paraId="61FBD320" w14:textId="4EA66870" w:rsidR="00DB3944" w:rsidRPr="005B3FD7" w:rsidRDefault="00DB3944" w:rsidP="00DB3944">
      <w:pPr>
        <w:numPr>
          <w:ilvl w:val="0"/>
          <w:numId w:val="14"/>
        </w:numPr>
        <w:jc w:val="both"/>
        <w:rPr>
          <w:rFonts w:ascii="Calibri" w:hAnsi="Calibri"/>
        </w:rPr>
      </w:pPr>
      <w:r w:rsidRPr="005B3FD7">
        <w:rPr>
          <w:rFonts w:ascii="Calibri" w:hAnsi="Calibri"/>
        </w:rPr>
        <w:t xml:space="preserve">že žádost nebude podána v souladu s </w:t>
      </w:r>
      <w:r>
        <w:rPr>
          <w:rFonts w:ascii="Calibri" w:hAnsi="Calibri"/>
        </w:rPr>
        <w:t>Č</w:t>
      </w:r>
      <w:r w:rsidRPr="005B3FD7">
        <w:rPr>
          <w:rFonts w:ascii="Calibri" w:hAnsi="Calibri"/>
        </w:rPr>
        <w:t xml:space="preserve">l. V. odst. </w:t>
      </w:r>
      <w:r>
        <w:rPr>
          <w:rFonts w:ascii="Calibri" w:hAnsi="Calibri"/>
        </w:rPr>
        <w:t>7</w:t>
      </w:r>
      <w:r w:rsidRPr="005B3FD7">
        <w:rPr>
          <w:rFonts w:ascii="Calibri" w:hAnsi="Calibri"/>
        </w:rPr>
        <w:t xml:space="preserve"> těchto pravidel,</w:t>
      </w:r>
    </w:p>
    <w:p w14:paraId="14DF5BC1" w14:textId="77777777" w:rsidR="00DB3944" w:rsidRPr="00DB3944" w:rsidRDefault="00DB3944" w:rsidP="00DB3944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DB3944">
        <w:rPr>
          <w:rFonts w:asciiTheme="minorHAnsi" w:hAnsiTheme="minorHAnsi" w:cstheme="minorHAnsi"/>
        </w:rPr>
        <w:t xml:space="preserve">zjištění nepravdivých údajů uvedených v žádosti či jejich přílohách,    </w:t>
      </w:r>
    </w:p>
    <w:p w14:paraId="57CFA885" w14:textId="77777777" w:rsidR="00DB3944" w:rsidRPr="00DB3944" w:rsidRDefault="00DB3944" w:rsidP="00DB3944">
      <w:pPr>
        <w:numPr>
          <w:ilvl w:val="0"/>
          <w:numId w:val="14"/>
        </w:numPr>
        <w:ind w:left="697" w:hanging="357"/>
        <w:jc w:val="both"/>
        <w:rPr>
          <w:rFonts w:asciiTheme="minorHAnsi" w:hAnsiTheme="minorHAnsi" w:cstheme="minorHAnsi"/>
        </w:rPr>
      </w:pPr>
      <w:r w:rsidRPr="00DB3944">
        <w:rPr>
          <w:rFonts w:asciiTheme="minorHAnsi" w:hAnsiTheme="minorHAnsi" w:cstheme="minorHAnsi"/>
        </w:rPr>
        <w:t>zjištění formálních nedostatků v žádosti či jejich přílohách, které nebyly ani přes výzvu administrátora odstraněny do 5 dnů od jejího doručení žadateli,</w:t>
      </w:r>
    </w:p>
    <w:p w14:paraId="5480D300" w14:textId="481ABCEB" w:rsidR="00DB3944" w:rsidRPr="00F303D8" w:rsidRDefault="00DB3944" w:rsidP="00DB3944">
      <w:pPr>
        <w:ind w:left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bude žádost po projednání v</w:t>
      </w:r>
      <w:r>
        <w:rPr>
          <w:rFonts w:ascii="Calibri" w:hAnsi="Calibri"/>
        </w:rPr>
        <w:t xml:space="preserve"> pracovní skupině </w:t>
      </w:r>
      <w:r w:rsidRPr="00F303D8">
        <w:rPr>
          <w:rFonts w:ascii="Calibri" w:hAnsi="Calibri"/>
        </w:rPr>
        <w:t xml:space="preserve">předložena </w:t>
      </w:r>
      <w:r>
        <w:rPr>
          <w:rFonts w:ascii="Calibri" w:hAnsi="Calibri"/>
        </w:rPr>
        <w:t xml:space="preserve">zastupitelstvu města </w:t>
      </w:r>
      <w:r w:rsidRPr="00F303D8">
        <w:rPr>
          <w:rFonts w:ascii="Calibri" w:hAnsi="Calibri"/>
        </w:rPr>
        <w:t>s nedoporučujícím stanoviskem pro rozhodnutí o žádosti o programovou dotaci.</w:t>
      </w:r>
    </w:p>
    <w:p w14:paraId="021E6260" w14:textId="77777777" w:rsidR="00DB3944" w:rsidRDefault="00DB3944" w:rsidP="00DB3944">
      <w:pPr>
        <w:ind w:left="357"/>
        <w:jc w:val="both"/>
        <w:rPr>
          <w:rFonts w:asciiTheme="minorHAnsi" w:hAnsiTheme="minorHAnsi" w:cstheme="minorHAnsi"/>
        </w:rPr>
      </w:pPr>
    </w:p>
    <w:p w14:paraId="62706ECE" w14:textId="77777777" w:rsidR="00B76642" w:rsidRPr="003A587B" w:rsidRDefault="00B76642" w:rsidP="00B76642">
      <w:pPr>
        <w:jc w:val="both"/>
        <w:rPr>
          <w:rFonts w:asciiTheme="minorHAnsi" w:hAnsiTheme="minorHAnsi" w:cstheme="minorHAnsi"/>
          <w:highlight w:val="lightGray"/>
        </w:rPr>
      </w:pPr>
    </w:p>
    <w:p w14:paraId="79020308" w14:textId="5475075B" w:rsidR="00F42191" w:rsidRPr="003A587B" w:rsidRDefault="00F42191" w:rsidP="00CA3844">
      <w:pPr>
        <w:jc w:val="center"/>
        <w:rPr>
          <w:rFonts w:asciiTheme="minorHAnsi" w:hAnsiTheme="minorHAnsi" w:cstheme="minorHAnsi"/>
          <w:b/>
        </w:rPr>
      </w:pPr>
      <w:bookmarkStart w:id="17" w:name="_Toc69287932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VI.</w:t>
      </w:r>
      <w:bookmarkEnd w:id="17"/>
    </w:p>
    <w:p w14:paraId="5D3B40BE" w14:textId="186B777E" w:rsidR="00F42191" w:rsidRPr="003A587B" w:rsidRDefault="00F42191" w:rsidP="00F92D77">
      <w:pPr>
        <w:pStyle w:val="Nadpis1"/>
        <w:rPr>
          <w:rFonts w:asciiTheme="minorHAnsi" w:hAnsiTheme="minorHAnsi" w:cstheme="minorHAnsi"/>
        </w:rPr>
      </w:pPr>
      <w:bookmarkStart w:id="18" w:name="_Toc69287933"/>
      <w:bookmarkStart w:id="19" w:name="_Toc133917330"/>
      <w:r w:rsidRPr="003A587B">
        <w:rPr>
          <w:rFonts w:asciiTheme="minorHAnsi" w:hAnsiTheme="minorHAnsi" w:cstheme="minorHAnsi"/>
        </w:rPr>
        <w:t>Individuální dotace</w:t>
      </w:r>
      <w:bookmarkEnd w:id="18"/>
      <w:bookmarkEnd w:id="19"/>
      <w:r w:rsidRPr="003A587B">
        <w:rPr>
          <w:rFonts w:asciiTheme="minorHAnsi" w:hAnsiTheme="minorHAnsi" w:cstheme="minorHAnsi"/>
        </w:rPr>
        <w:t xml:space="preserve">  </w:t>
      </w:r>
    </w:p>
    <w:p w14:paraId="634ECBAC" w14:textId="77777777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  <w:b/>
        </w:rPr>
      </w:pPr>
      <w:r w:rsidRPr="00A51DD5">
        <w:rPr>
          <w:rFonts w:ascii="Calibri" w:hAnsi="Calibri"/>
        </w:rPr>
        <w:t>Individuální dotace řeší individuální, konkrétní, specifické potřeby konkrétního žadatele. Zpravidla se jedná o mimořádnou či nenadálou situaci hodnou zvláštního zřetele.</w:t>
      </w:r>
    </w:p>
    <w:p w14:paraId="60E868EA" w14:textId="77777777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  <w:b/>
        </w:rPr>
      </w:pPr>
      <w:r w:rsidRPr="00A51DD5">
        <w:rPr>
          <w:rFonts w:ascii="Calibri" w:hAnsi="Calibri"/>
        </w:rPr>
        <w:t>Individuální dotace se poskytuje v souladu se schváleným rozpočtem města.</w:t>
      </w:r>
    </w:p>
    <w:p w14:paraId="4F0DB445" w14:textId="1FC45AB6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  <w:b/>
        </w:rPr>
      </w:pPr>
      <w:r w:rsidRPr="00A51DD5">
        <w:rPr>
          <w:rFonts w:ascii="Calibri" w:hAnsi="Calibri"/>
        </w:rPr>
        <w:t>Žádost o individuální dotaci se podáv</w:t>
      </w:r>
      <w:r w:rsidR="005A34E1">
        <w:rPr>
          <w:rFonts w:ascii="Calibri" w:hAnsi="Calibri"/>
        </w:rPr>
        <w:t>á elektronicky prostřednictvím P</w:t>
      </w:r>
      <w:r w:rsidRPr="00A51DD5">
        <w:rPr>
          <w:rFonts w:ascii="Calibri" w:hAnsi="Calibri"/>
        </w:rPr>
        <w:t>ortálu občana.</w:t>
      </w:r>
    </w:p>
    <w:p w14:paraId="5BC99E0C" w14:textId="77777777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>Účel individuální dotace určuje žadatel tím, že jej uvede v žádosti o poskytnutí dotace s řádným zdůvodněním.</w:t>
      </w:r>
    </w:p>
    <w:p w14:paraId="60C10A2C" w14:textId="77777777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>Individuální dotaci lze použít na neinvestiční a investiční výdaje.</w:t>
      </w:r>
    </w:p>
    <w:p w14:paraId="68B035B0" w14:textId="1552BC3A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lastRenderedPageBreak/>
        <w:t>O individuální dotaci lze požádat v průběhu roku na základě situace, v níž se žadatel ocitl.</w:t>
      </w:r>
    </w:p>
    <w:p w14:paraId="4B089CDE" w14:textId="59405D93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>Individuální dotaci nelze poskytnout na projekt, na nějž je nebo byla možnost požádat o programovou dotaci.</w:t>
      </w:r>
    </w:p>
    <w:p w14:paraId="2476DB20" w14:textId="77777777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 xml:space="preserve">Kontrolu žádostí o individuální dotaci z hlediska věcné a formální správnosti provádí administrátor. </w:t>
      </w:r>
    </w:p>
    <w:p w14:paraId="7EC1125E" w14:textId="77777777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A51DD5">
        <w:rPr>
          <w:rFonts w:asciiTheme="minorHAnsi" w:hAnsiTheme="minorHAnsi" w:cstheme="minorHAnsi"/>
        </w:rPr>
        <w:t>Žádosti o individuální dotaci posuzuje a hodnotí pracovní skupina, která navrhuje výši dotace jednotlivým žadatelům.</w:t>
      </w:r>
    </w:p>
    <w:p w14:paraId="4FEAA5BF" w14:textId="526A4B07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A51DD5">
        <w:rPr>
          <w:rFonts w:asciiTheme="minorHAnsi" w:hAnsiTheme="minorHAnsi" w:cstheme="minorHAnsi"/>
        </w:rPr>
        <w:t xml:space="preserve">Dle potřeby a charakteru účelu uvedeného v žádosti je pracovní skupina oprávněna si vyžádat odborné posouzení žádosti příslušným odborem </w:t>
      </w:r>
      <w:r w:rsidR="00FB430B">
        <w:rPr>
          <w:rFonts w:asciiTheme="minorHAnsi" w:hAnsiTheme="minorHAnsi" w:cstheme="minorHAnsi"/>
        </w:rPr>
        <w:t>městského úřadu</w:t>
      </w:r>
      <w:r w:rsidRPr="00A51DD5">
        <w:rPr>
          <w:rFonts w:asciiTheme="minorHAnsi" w:hAnsiTheme="minorHAnsi" w:cstheme="minorHAnsi"/>
        </w:rPr>
        <w:t>. Odborné posouzení zajistí administrátor.</w:t>
      </w:r>
    </w:p>
    <w:p w14:paraId="70F3A5FF" w14:textId="3021AA4A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  <w:b/>
        </w:rPr>
      </w:pPr>
      <w:r w:rsidRPr="00A51DD5">
        <w:rPr>
          <w:rFonts w:ascii="Calibri" w:hAnsi="Calibri"/>
        </w:rPr>
        <w:t>O poskytnutí dotace a uzavření veřejnoprávní smlouvy o poskytnutí dotace rozhoduje rada města nebo zastupitelstvo města v souladu se zákonem o obcích.</w:t>
      </w:r>
    </w:p>
    <w:p w14:paraId="4E3410B0" w14:textId="77777777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>Jednotlivým případem se rozumí nikoli jedno rozhodování o jedné žádosti, ale jednotlivá akce, resp. jeden konkrétní účel definovaný v žádosti.</w:t>
      </w:r>
    </w:p>
    <w:p w14:paraId="3E70FCE4" w14:textId="77037F9E" w:rsidR="00A51DD5" w:rsidRPr="00A51DD5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>V případě podání další žádosti o individuální dotaci na stejný účel v jednom kalendářním roce se požadované výše dotace sčítají. V pochybnostech, zda jde o žádost o další dotaci na stejný účel, rozhoduje o takové žádosti vždy zastupitelstvo města.</w:t>
      </w:r>
    </w:p>
    <w:p w14:paraId="0FA27F36" w14:textId="77777777" w:rsidR="00A51DD5" w:rsidRPr="008A6233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Každá poskytnutá individuální dotace podléh</w:t>
      </w:r>
      <w:r>
        <w:rPr>
          <w:rFonts w:ascii="Calibri" w:hAnsi="Calibri"/>
        </w:rPr>
        <w:t>á řádnému finančnímu vypořádání.</w:t>
      </w:r>
    </w:p>
    <w:p w14:paraId="67F6FFEC" w14:textId="77777777" w:rsidR="00A51DD5" w:rsidRPr="008A6233" w:rsidRDefault="00A51DD5" w:rsidP="00A51DD5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Z individuální dotace nelze hradit výdaje na:</w:t>
      </w:r>
    </w:p>
    <w:p w14:paraId="09C5019D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reprezentaci, pohoštění a dary (pohoštěním není společné stravování poskytované účastníkům sportovních akcí, soustředění, výcvikových táborů),</w:t>
      </w:r>
    </w:p>
    <w:p w14:paraId="65DBA7B2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nákup alkoholických nápojů a tabákových výrobků,</w:t>
      </w:r>
    </w:p>
    <w:p w14:paraId="36BD3254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nákup věcí osobní spotřeby,</w:t>
      </w:r>
    </w:p>
    <w:p w14:paraId="1340921E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úroky, zápůjčky</w:t>
      </w:r>
      <w:r>
        <w:rPr>
          <w:rFonts w:ascii="Calibri" w:hAnsi="Calibri"/>
        </w:rPr>
        <w:t>,</w:t>
      </w:r>
      <w:r w:rsidRPr="008A6233">
        <w:rPr>
          <w:rFonts w:ascii="Calibri" w:hAnsi="Calibri"/>
        </w:rPr>
        <w:t xml:space="preserve"> penále, srážky a další finanční postihy,</w:t>
      </w:r>
    </w:p>
    <w:p w14:paraId="2F3234F5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splátky úvěrů včetně úroků a leasing včetně akontace,</w:t>
      </w:r>
    </w:p>
    <w:p w14:paraId="34266D5A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cestovní náhrady nad rámec stanovený zákonem č. 262/2006 Sb., zákoník práce, v platném znění,</w:t>
      </w:r>
    </w:p>
    <w:p w14:paraId="7DF06566" w14:textId="1C238979" w:rsidR="00A51DD5" w:rsidRPr="00B314DD" w:rsidRDefault="00A51DD5" w:rsidP="001E0A63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B314DD">
        <w:rPr>
          <w:rFonts w:ascii="Calibri" w:hAnsi="Calibri"/>
        </w:rPr>
        <w:t>provize,</w:t>
      </w:r>
      <w:r w:rsidR="00B314DD" w:rsidRPr="00B314DD">
        <w:rPr>
          <w:rFonts w:ascii="Calibri" w:hAnsi="Calibri"/>
        </w:rPr>
        <w:t xml:space="preserve"> </w:t>
      </w:r>
      <w:r w:rsidRPr="00B314DD">
        <w:rPr>
          <w:rFonts w:ascii="Calibri" w:hAnsi="Calibri"/>
        </w:rPr>
        <w:t>benefity (dárkové poukázky, balíčky),</w:t>
      </w:r>
    </w:p>
    <w:p w14:paraId="0A6EEF8C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nevyrovnané závazky z předešlého období,</w:t>
      </w:r>
    </w:p>
    <w:p w14:paraId="5CE87A24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vzájem</w:t>
      </w:r>
      <w:r>
        <w:rPr>
          <w:rFonts w:ascii="Calibri" w:hAnsi="Calibri"/>
        </w:rPr>
        <w:t>ný zápočet pohledávek a závazků,</w:t>
      </w:r>
    </w:p>
    <w:p w14:paraId="5DA29E54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mzdy a platy žadatelů a jejich zaměstnanců (mimo oblast registrovaných sociálních služeb a dle zákona o dobrovolnictví),</w:t>
      </w:r>
    </w:p>
    <w:p w14:paraId="42A0E1E5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poplatky a výdaje za právní služby a zastoupení, </w:t>
      </w:r>
    </w:p>
    <w:p w14:paraId="3106DED1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celní, správní, soudní a bankovní poplatky,</w:t>
      </w:r>
    </w:p>
    <w:p w14:paraId="6F9EBC7C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nákup mobilních telefonů, poplatky za telefonní hovory a paušální poplatky </w:t>
      </w:r>
      <w:r w:rsidRPr="008A6233">
        <w:rPr>
          <w:rFonts w:ascii="Calibri" w:hAnsi="Calibri"/>
        </w:rPr>
        <w:br/>
        <w:t>za internet, včetně zavedení přípojky,</w:t>
      </w:r>
    </w:p>
    <w:p w14:paraId="37B1C29B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pojištění majetku, </w:t>
      </w:r>
    </w:p>
    <w:p w14:paraId="39837AF7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daně a dotace (výjimkou je daň z přidané hodnoty v případě, že příjemce dotace </w:t>
      </w:r>
      <w:r w:rsidRPr="008A6233">
        <w:rPr>
          <w:rFonts w:ascii="Calibri" w:hAnsi="Calibri"/>
        </w:rPr>
        <w:br/>
        <w:t>je neplátce této daně nebo mu nevzniká nárok na odpočet této daně),</w:t>
      </w:r>
    </w:p>
    <w:p w14:paraId="04113A97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nákup nemovitostí,</w:t>
      </w:r>
    </w:p>
    <w:p w14:paraId="240152B4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dotace a jiná finanční plnění poskytnutá třetím osobám,</w:t>
      </w:r>
    </w:p>
    <w:p w14:paraId="61CE7E6F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úhradu správních a místních poplatků,</w:t>
      </w:r>
    </w:p>
    <w:p w14:paraId="49D54742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pořízení uměleckých děl a sbírek,</w:t>
      </w:r>
    </w:p>
    <w:p w14:paraId="161B8E23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odpisy dlouhodobého nehmotného a hmotného majetku,</w:t>
      </w:r>
    </w:p>
    <w:p w14:paraId="3A28A26B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>nájemné v prostorách obecního majetku v případě konání akce komerčního charakteru, v případě výběru vstupného, kurzovného apod. či v případě jinak výdělečné akce,</w:t>
      </w:r>
    </w:p>
    <w:p w14:paraId="43EBA435" w14:textId="77777777" w:rsidR="00A51DD5" w:rsidRPr="008A6233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t xml:space="preserve">nájemné venkovních a vnitřních prostor v případě, že žadatel vybírá poplatek </w:t>
      </w:r>
      <w:r w:rsidRPr="008A6233">
        <w:rPr>
          <w:rFonts w:ascii="Calibri" w:hAnsi="Calibri"/>
        </w:rPr>
        <w:br/>
        <w:t>za pronájem téhož místa od třetí osoby,</w:t>
      </w:r>
    </w:p>
    <w:p w14:paraId="42076E14" w14:textId="77777777" w:rsidR="00A51DD5" w:rsidRDefault="00A51DD5" w:rsidP="00A51DD5">
      <w:pPr>
        <w:numPr>
          <w:ilvl w:val="0"/>
          <w:numId w:val="16"/>
        </w:numPr>
        <w:ind w:left="697" w:hanging="357"/>
        <w:jc w:val="both"/>
        <w:rPr>
          <w:rFonts w:ascii="Calibri" w:hAnsi="Calibri"/>
        </w:rPr>
      </w:pPr>
      <w:r w:rsidRPr="008A6233">
        <w:rPr>
          <w:rFonts w:ascii="Calibri" w:hAnsi="Calibri"/>
        </w:rPr>
        <w:lastRenderedPageBreak/>
        <w:t>nespecifikované výdaje, které nelze doložit.</w:t>
      </w:r>
    </w:p>
    <w:p w14:paraId="0F3E321C" w14:textId="28A81097" w:rsidR="00F43BE7" w:rsidRPr="003A587B" w:rsidRDefault="00F43BE7" w:rsidP="00CA3844">
      <w:pPr>
        <w:jc w:val="center"/>
        <w:rPr>
          <w:rFonts w:asciiTheme="minorHAnsi" w:hAnsiTheme="minorHAnsi" w:cstheme="minorHAnsi"/>
          <w:b/>
        </w:rPr>
      </w:pPr>
      <w:bookmarkStart w:id="20" w:name="_Toc69287934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VII.</w:t>
      </w:r>
      <w:bookmarkEnd w:id="20"/>
    </w:p>
    <w:p w14:paraId="68A5CE93" w14:textId="33E45EBC" w:rsidR="00F43BE7" w:rsidRPr="003A587B" w:rsidRDefault="004B3DD9" w:rsidP="00F92D77">
      <w:pPr>
        <w:pStyle w:val="Nadpis1"/>
        <w:rPr>
          <w:rFonts w:asciiTheme="minorHAnsi" w:hAnsiTheme="minorHAnsi" w:cstheme="minorHAnsi"/>
        </w:rPr>
      </w:pPr>
      <w:bookmarkStart w:id="21" w:name="_Toc69287935"/>
      <w:bookmarkStart w:id="22" w:name="_Toc133917331"/>
      <w:r w:rsidRPr="003A587B">
        <w:rPr>
          <w:rFonts w:asciiTheme="minorHAnsi" w:hAnsiTheme="minorHAnsi" w:cstheme="minorHAnsi"/>
        </w:rPr>
        <w:t>Pracovní skupina</w:t>
      </w:r>
      <w:bookmarkEnd w:id="21"/>
      <w:bookmarkEnd w:id="22"/>
    </w:p>
    <w:p w14:paraId="32022747" w14:textId="435F940C" w:rsidR="00A51DD5" w:rsidRPr="00A51DD5" w:rsidRDefault="00A51DD5" w:rsidP="00A51DD5">
      <w:pPr>
        <w:numPr>
          <w:ilvl w:val="0"/>
          <w:numId w:val="17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>Pracovní skupinu pro hodnocení programových dotací jmenuje rada města z řad členů zastupitelstva města v počtu jednoho zástupce z každé volební strany zastoupené v  zastupitelstvu města.</w:t>
      </w:r>
    </w:p>
    <w:p w14:paraId="17A99CDF" w14:textId="7FFDA550" w:rsidR="00A51DD5" w:rsidRPr="00A51DD5" w:rsidRDefault="00A51DD5" w:rsidP="00A51DD5">
      <w:pPr>
        <w:numPr>
          <w:ilvl w:val="0"/>
          <w:numId w:val="17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>Pracovní skupinu pro hodnocení individuálních dotací jmenuje starosta města z řad členů v počtu jednoho zástupce z každé volební strany zastoupené v  zastupitelstvu města.</w:t>
      </w:r>
    </w:p>
    <w:p w14:paraId="60F3D4D3" w14:textId="77777777" w:rsidR="00A51DD5" w:rsidRPr="00A51DD5" w:rsidRDefault="00A51DD5" w:rsidP="00A51DD5">
      <w:pPr>
        <w:numPr>
          <w:ilvl w:val="0"/>
          <w:numId w:val="17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>Jednání pracovní skupiny svolává a účastní se jí administrátor s hlasem poradním.</w:t>
      </w:r>
    </w:p>
    <w:p w14:paraId="05389D3D" w14:textId="33F23B14" w:rsidR="00A51DD5" w:rsidRPr="00A51DD5" w:rsidRDefault="00A51DD5" w:rsidP="00A51DD5">
      <w:pPr>
        <w:numPr>
          <w:ilvl w:val="0"/>
          <w:numId w:val="17"/>
        </w:numPr>
        <w:ind w:left="357" w:hanging="357"/>
        <w:jc w:val="both"/>
        <w:rPr>
          <w:rFonts w:ascii="Calibri" w:hAnsi="Calibri"/>
          <w:strike/>
        </w:rPr>
      </w:pPr>
      <w:r w:rsidRPr="00A51DD5">
        <w:rPr>
          <w:rFonts w:ascii="Calibri" w:hAnsi="Calibri"/>
        </w:rPr>
        <w:t>Pracovní skupina projednává a hodnotí žádosti o programovou a individuální dotaci a navrhuje výši dotace jednotlivým žadatelům.</w:t>
      </w:r>
    </w:p>
    <w:p w14:paraId="67F4E6EE" w14:textId="77777777" w:rsidR="00A51DD5" w:rsidRDefault="00A51DD5" w:rsidP="00A51DD5">
      <w:pPr>
        <w:numPr>
          <w:ilvl w:val="0"/>
          <w:numId w:val="17"/>
        </w:numPr>
        <w:ind w:left="357" w:hanging="357"/>
        <w:jc w:val="both"/>
        <w:rPr>
          <w:rFonts w:ascii="Calibri" w:hAnsi="Calibri"/>
        </w:rPr>
      </w:pPr>
      <w:r w:rsidRPr="008C756B">
        <w:rPr>
          <w:rFonts w:ascii="Calibri" w:hAnsi="Calibri"/>
        </w:rPr>
        <w:t xml:space="preserve">Rozhodování pracovní skupiny probíhá zpravidla dohodou členů. Není-li na návrhu shoda, rozhoduje se hlasováním. Je-li vzhledem k počtu volebních stran sudý počet stran </w:t>
      </w:r>
      <w:r w:rsidRPr="008C756B">
        <w:rPr>
          <w:rFonts w:ascii="Calibri" w:hAnsi="Calibri"/>
        </w:rPr>
        <w:br/>
        <w:t xml:space="preserve">a nelze-li hlasováním docílit většiny, předkládá pracovní skupina příslušnému orgánu více variant návrhu. </w:t>
      </w:r>
    </w:p>
    <w:p w14:paraId="394C1406" w14:textId="77777777" w:rsidR="00A51DD5" w:rsidRDefault="00A51DD5" w:rsidP="00A51DD5">
      <w:pPr>
        <w:ind w:left="357"/>
        <w:jc w:val="both"/>
        <w:rPr>
          <w:rFonts w:asciiTheme="minorHAnsi" w:hAnsiTheme="minorHAnsi" w:cstheme="minorHAnsi"/>
        </w:rPr>
      </w:pPr>
    </w:p>
    <w:p w14:paraId="410E2C40" w14:textId="52914539" w:rsidR="003A76DB" w:rsidRPr="003A587B" w:rsidRDefault="00C16D18" w:rsidP="000B66B8">
      <w:pPr>
        <w:jc w:val="center"/>
        <w:rPr>
          <w:rFonts w:asciiTheme="minorHAnsi" w:hAnsiTheme="minorHAnsi" w:cstheme="minorHAnsi"/>
          <w:b/>
        </w:rPr>
      </w:pPr>
      <w:bookmarkStart w:id="23" w:name="_Toc69287936"/>
      <w:r w:rsidRPr="003A587B">
        <w:rPr>
          <w:rFonts w:asciiTheme="minorHAnsi" w:hAnsiTheme="minorHAnsi" w:cstheme="minorHAnsi"/>
          <w:b/>
        </w:rPr>
        <w:t>Čl.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Pr="003A587B">
        <w:rPr>
          <w:rFonts w:asciiTheme="minorHAnsi" w:hAnsiTheme="minorHAnsi" w:cstheme="minorHAnsi"/>
          <w:b/>
        </w:rPr>
        <w:t>VIII.</w:t>
      </w:r>
      <w:bookmarkEnd w:id="23"/>
    </w:p>
    <w:p w14:paraId="19527A06" w14:textId="19EB9169" w:rsidR="00754F21" w:rsidRPr="003A587B" w:rsidRDefault="005F4C12" w:rsidP="000B66B8">
      <w:pPr>
        <w:pStyle w:val="Nadpis1"/>
        <w:rPr>
          <w:rFonts w:asciiTheme="minorHAnsi" w:hAnsiTheme="minorHAnsi" w:cstheme="minorHAnsi"/>
        </w:rPr>
      </w:pPr>
      <w:bookmarkStart w:id="24" w:name="_Toc69287939"/>
      <w:bookmarkStart w:id="25" w:name="_Toc133917332"/>
      <w:r w:rsidRPr="003A587B">
        <w:rPr>
          <w:rFonts w:asciiTheme="minorHAnsi" w:hAnsiTheme="minorHAnsi" w:cstheme="minorHAnsi"/>
        </w:rPr>
        <w:t>Finanční vypořádání dotace</w:t>
      </w:r>
      <w:bookmarkEnd w:id="24"/>
      <w:bookmarkEnd w:id="25"/>
      <w:r w:rsidR="00754F21" w:rsidRPr="003A587B">
        <w:rPr>
          <w:rFonts w:asciiTheme="minorHAnsi" w:hAnsiTheme="minorHAnsi" w:cstheme="minorHAnsi"/>
        </w:rPr>
        <w:t xml:space="preserve">  </w:t>
      </w:r>
    </w:p>
    <w:p w14:paraId="31FC02BF" w14:textId="77777777" w:rsidR="006E0178" w:rsidRPr="00473451" w:rsidRDefault="005F4C12" w:rsidP="00803EA1">
      <w:pPr>
        <w:numPr>
          <w:ilvl w:val="0"/>
          <w:numId w:val="18"/>
        </w:numPr>
        <w:ind w:left="357" w:right="176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Po ukončení realizace projektu je příjemce dotace povinen předložit konečné finanční </w:t>
      </w:r>
      <w:r w:rsidRPr="00473451">
        <w:rPr>
          <w:rFonts w:asciiTheme="minorHAnsi" w:hAnsiTheme="minorHAnsi" w:cstheme="minorHAnsi"/>
        </w:rPr>
        <w:t xml:space="preserve">vypořádání </w:t>
      </w:r>
      <w:r w:rsidR="006E0178" w:rsidRPr="00473451">
        <w:rPr>
          <w:rFonts w:asciiTheme="minorHAnsi" w:hAnsiTheme="minorHAnsi" w:cstheme="minorHAnsi"/>
        </w:rPr>
        <w:t>dotace.</w:t>
      </w:r>
    </w:p>
    <w:p w14:paraId="42BDDB79" w14:textId="00C9B583" w:rsidR="006E0178" w:rsidRPr="00473451" w:rsidRDefault="006E0178" w:rsidP="00803EA1">
      <w:pPr>
        <w:numPr>
          <w:ilvl w:val="0"/>
          <w:numId w:val="18"/>
        </w:numPr>
        <w:ind w:left="357" w:right="176" w:hanging="357"/>
        <w:contextualSpacing/>
        <w:jc w:val="both"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>Finanční vypořádání programové dotace se podává elektronicky prostřednictvím Portálu občana.</w:t>
      </w:r>
    </w:p>
    <w:p w14:paraId="1F76616F" w14:textId="0EFBBCF1" w:rsidR="003B1B3B" w:rsidRPr="00473451" w:rsidRDefault="006E0178" w:rsidP="003B1B3B">
      <w:pPr>
        <w:numPr>
          <w:ilvl w:val="0"/>
          <w:numId w:val="18"/>
        </w:numPr>
        <w:ind w:left="357" w:right="176" w:hanging="357"/>
        <w:contextualSpacing/>
        <w:jc w:val="both"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 xml:space="preserve">Finanční vypořádání individuální dotace se podává </w:t>
      </w:r>
      <w:r w:rsidR="003B1B3B" w:rsidRPr="00473451">
        <w:rPr>
          <w:rFonts w:asciiTheme="minorHAnsi" w:hAnsiTheme="minorHAnsi" w:cstheme="minorHAnsi"/>
        </w:rPr>
        <w:t>elektronicky prostřednictvím Portálu občana.</w:t>
      </w:r>
    </w:p>
    <w:p w14:paraId="5FB27CD6" w14:textId="704952E7" w:rsidR="00A06372" w:rsidRPr="00473451" w:rsidRDefault="00D1464B" w:rsidP="00803EA1">
      <w:pPr>
        <w:numPr>
          <w:ilvl w:val="0"/>
          <w:numId w:val="18"/>
        </w:numPr>
        <w:ind w:left="357" w:right="176" w:hanging="357"/>
        <w:contextualSpacing/>
        <w:jc w:val="both"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 xml:space="preserve">Není-li v programu stanoveno jinak, je termín </w:t>
      </w:r>
      <w:r w:rsidR="00A06372" w:rsidRPr="00473451">
        <w:rPr>
          <w:rFonts w:asciiTheme="minorHAnsi" w:hAnsiTheme="minorHAnsi" w:cstheme="minorHAnsi"/>
        </w:rPr>
        <w:t>pro předložení finančního vypořádání</w:t>
      </w:r>
      <w:r w:rsidR="003B1B3B" w:rsidRPr="00473451">
        <w:rPr>
          <w:rFonts w:asciiTheme="minorHAnsi" w:hAnsiTheme="minorHAnsi" w:cstheme="minorHAnsi"/>
        </w:rPr>
        <w:t xml:space="preserve"> programové dotace</w:t>
      </w:r>
      <w:r w:rsidR="005436A0" w:rsidRPr="00473451">
        <w:rPr>
          <w:rFonts w:asciiTheme="minorHAnsi" w:hAnsiTheme="minorHAnsi" w:cstheme="minorHAnsi"/>
        </w:rPr>
        <w:t>:</w:t>
      </w:r>
    </w:p>
    <w:p w14:paraId="5745DF27" w14:textId="456BA624" w:rsidR="00A06372" w:rsidRPr="00473451" w:rsidRDefault="005436A0" w:rsidP="00803EA1">
      <w:pPr>
        <w:pStyle w:val="Odstavecseseznamem"/>
        <w:numPr>
          <w:ilvl w:val="1"/>
          <w:numId w:val="34"/>
        </w:numPr>
        <w:spacing w:after="0"/>
        <w:ind w:left="697" w:right="176" w:hanging="357"/>
        <w:contextualSpacing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 xml:space="preserve">v případě </w:t>
      </w:r>
      <w:r w:rsidR="00A06372" w:rsidRPr="00473451">
        <w:rPr>
          <w:rFonts w:asciiTheme="minorHAnsi" w:hAnsiTheme="minorHAnsi" w:cstheme="minorHAnsi"/>
        </w:rPr>
        <w:t xml:space="preserve">jednorázových projektů (grantů) </w:t>
      </w:r>
      <w:r w:rsidR="00173F82" w:rsidRPr="00473451">
        <w:rPr>
          <w:rFonts w:asciiTheme="minorHAnsi" w:hAnsiTheme="minorHAnsi" w:cstheme="minorHAnsi"/>
        </w:rPr>
        <w:t xml:space="preserve">do </w:t>
      </w:r>
      <w:r w:rsidR="00D1464B" w:rsidRPr="00473451">
        <w:rPr>
          <w:rFonts w:asciiTheme="minorHAnsi" w:hAnsiTheme="minorHAnsi" w:cstheme="minorHAnsi"/>
        </w:rPr>
        <w:t xml:space="preserve">30 dnů po </w:t>
      </w:r>
      <w:r w:rsidR="001D7A1F">
        <w:rPr>
          <w:rFonts w:asciiTheme="minorHAnsi" w:hAnsiTheme="minorHAnsi" w:cstheme="minorHAnsi"/>
        </w:rPr>
        <w:t xml:space="preserve">ukončení </w:t>
      </w:r>
      <w:r w:rsidR="00D1464B" w:rsidRPr="00473451">
        <w:rPr>
          <w:rFonts w:asciiTheme="minorHAnsi" w:hAnsiTheme="minorHAnsi" w:cstheme="minorHAnsi"/>
        </w:rPr>
        <w:t>real</w:t>
      </w:r>
      <w:r w:rsidR="001D7A1F">
        <w:rPr>
          <w:rFonts w:asciiTheme="minorHAnsi" w:hAnsiTheme="minorHAnsi" w:cstheme="minorHAnsi"/>
        </w:rPr>
        <w:t>izace</w:t>
      </w:r>
      <w:r w:rsidR="00A06372" w:rsidRPr="00473451">
        <w:rPr>
          <w:rFonts w:asciiTheme="minorHAnsi" w:hAnsiTheme="minorHAnsi" w:cstheme="minorHAnsi"/>
        </w:rPr>
        <w:t xml:space="preserve"> projektu,</w:t>
      </w:r>
    </w:p>
    <w:p w14:paraId="570A0F07" w14:textId="2EBFDE29" w:rsidR="00A86A63" w:rsidRPr="00473451" w:rsidRDefault="00A86A63" w:rsidP="00A86A63">
      <w:pPr>
        <w:pStyle w:val="Odstavecseseznamem"/>
        <w:numPr>
          <w:ilvl w:val="0"/>
          <w:numId w:val="0"/>
        </w:numPr>
        <w:spacing w:after="0"/>
        <w:ind w:left="697" w:right="176"/>
        <w:contextualSpacing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>(</w:t>
      </w:r>
      <w:r w:rsidR="005436A0" w:rsidRPr="00473451">
        <w:rPr>
          <w:rFonts w:asciiTheme="minorHAnsi" w:hAnsiTheme="minorHAnsi" w:cstheme="minorHAnsi"/>
        </w:rPr>
        <w:t xml:space="preserve">pokud </w:t>
      </w:r>
      <w:r w:rsidR="00685BBA" w:rsidRPr="00473451">
        <w:rPr>
          <w:rFonts w:asciiTheme="minorHAnsi" w:hAnsiTheme="minorHAnsi" w:cstheme="minorHAnsi"/>
        </w:rPr>
        <w:t xml:space="preserve">je </w:t>
      </w:r>
      <w:r w:rsidR="005436A0" w:rsidRPr="00473451">
        <w:rPr>
          <w:rFonts w:asciiTheme="minorHAnsi" w:hAnsiTheme="minorHAnsi" w:cstheme="minorHAnsi"/>
        </w:rPr>
        <w:t>projekt realizován v období před schválením poskytnutí dotac</w:t>
      </w:r>
      <w:r w:rsidRPr="00473451">
        <w:rPr>
          <w:rFonts w:asciiTheme="minorHAnsi" w:hAnsiTheme="minorHAnsi" w:cstheme="minorHAnsi"/>
        </w:rPr>
        <w:t>e nebo v období mezi termínem schválení poskytnutí dotace a termínem podpisu smlouvy, je termín pro předložení finančního vypořádání nejpozději do 60 dnů od podpisu smlouvy),</w:t>
      </w:r>
    </w:p>
    <w:p w14:paraId="7972E4FC" w14:textId="1A635E04" w:rsidR="00D1464B" w:rsidRPr="00473451" w:rsidRDefault="005436A0" w:rsidP="00803EA1">
      <w:pPr>
        <w:pStyle w:val="Odstavecseseznamem"/>
        <w:numPr>
          <w:ilvl w:val="1"/>
          <w:numId w:val="33"/>
        </w:numPr>
        <w:spacing w:after="0"/>
        <w:ind w:left="697" w:right="176" w:hanging="357"/>
        <w:contextualSpacing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 xml:space="preserve">v případě </w:t>
      </w:r>
      <w:r w:rsidR="00D1464B" w:rsidRPr="00473451">
        <w:rPr>
          <w:rFonts w:asciiTheme="minorHAnsi" w:hAnsiTheme="minorHAnsi" w:cstheme="minorHAnsi"/>
        </w:rPr>
        <w:t>dotací určených k zabezpečení podmínek pro celoroční provoz nebo činnost do 15.01.</w:t>
      </w:r>
      <w:r w:rsidRPr="00473451">
        <w:rPr>
          <w:rFonts w:asciiTheme="minorHAnsi" w:hAnsiTheme="minorHAnsi" w:cstheme="minorHAnsi"/>
        </w:rPr>
        <w:t xml:space="preserve"> následujícího roku.</w:t>
      </w:r>
    </w:p>
    <w:p w14:paraId="2F1E520C" w14:textId="15E3C762" w:rsidR="003B1B3B" w:rsidRPr="00473451" w:rsidRDefault="003B1B3B" w:rsidP="003B1B3B">
      <w:pPr>
        <w:pStyle w:val="Odstavecseseznamem"/>
        <w:numPr>
          <w:ilvl w:val="0"/>
          <w:numId w:val="38"/>
        </w:numPr>
        <w:ind w:left="357" w:right="176" w:hanging="357"/>
        <w:contextualSpacing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>Není-li ve veřejnoprávní smlouvě  stanoveno jinak, je termín pro předložení finančního vypořádání</w:t>
      </w:r>
      <w:r w:rsidR="007D7C8C" w:rsidRPr="00473451">
        <w:rPr>
          <w:rFonts w:asciiTheme="minorHAnsi" w:hAnsiTheme="minorHAnsi" w:cstheme="minorHAnsi"/>
        </w:rPr>
        <w:t xml:space="preserve"> individuální dotace do 30 dnů po </w:t>
      </w:r>
      <w:r w:rsidR="001D7A1F">
        <w:rPr>
          <w:rFonts w:asciiTheme="minorHAnsi" w:hAnsiTheme="minorHAnsi" w:cstheme="minorHAnsi"/>
        </w:rPr>
        <w:t xml:space="preserve">ukončení </w:t>
      </w:r>
      <w:r w:rsidR="007D7C8C" w:rsidRPr="00473451">
        <w:rPr>
          <w:rFonts w:asciiTheme="minorHAnsi" w:hAnsiTheme="minorHAnsi" w:cstheme="minorHAnsi"/>
        </w:rPr>
        <w:t>realizac</w:t>
      </w:r>
      <w:r w:rsidR="001D7A1F">
        <w:rPr>
          <w:rFonts w:asciiTheme="minorHAnsi" w:hAnsiTheme="minorHAnsi" w:cstheme="minorHAnsi"/>
        </w:rPr>
        <w:t>e</w:t>
      </w:r>
      <w:r w:rsidR="007D7C8C" w:rsidRPr="00473451">
        <w:rPr>
          <w:rFonts w:asciiTheme="minorHAnsi" w:hAnsiTheme="minorHAnsi" w:cstheme="minorHAnsi"/>
        </w:rPr>
        <w:t xml:space="preserve"> projektu.</w:t>
      </w:r>
    </w:p>
    <w:p w14:paraId="4F5B9123" w14:textId="126FEE50" w:rsidR="003A521D" w:rsidRPr="003A587B" w:rsidRDefault="003A521D" w:rsidP="00765A32">
      <w:pPr>
        <w:pStyle w:val="Odstavecseseznamem"/>
        <w:numPr>
          <w:ilvl w:val="0"/>
          <w:numId w:val="38"/>
        </w:numPr>
        <w:ind w:left="357" w:right="176" w:hanging="357"/>
        <w:contextualSpacing/>
        <w:rPr>
          <w:rFonts w:asciiTheme="minorHAnsi" w:hAnsiTheme="minorHAnsi" w:cstheme="minorHAnsi"/>
          <w:color w:val="000000"/>
        </w:rPr>
      </w:pPr>
      <w:r w:rsidRPr="00473451">
        <w:rPr>
          <w:rFonts w:asciiTheme="minorHAnsi" w:hAnsiTheme="minorHAnsi" w:cstheme="minorHAnsi"/>
        </w:rPr>
        <w:t xml:space="preserve">V případě </w:t>
      </w:r>
      <w:r w:rsidR="007D7C8C" w:rsidRPr="00473451">
        <w:rPr>
          <w:rFonts w:asciiTheme="minorHAnsi" w:hAnsiTheme="minorHAnsi" w:cstheme="minorHAnsi"/>
        </w:rPr>
        <w:t xml:space="preserve">nečerpání nebo částečného čerpání programové a individuální </w:t>
      </w:r>
      <w:r w:rsidRPr="00473451">
        <w:rPr>
          <w:rFonts w:asciiTheme="minorHAnsi" w:hAnsiTheme="minorHAnsi" w:cstheme="minorHAnsi"/>
        </w:rPr>
        <w:t xml:space="preserve">dotace je příjemce povinen vrátit </w:t>
      </w:r>
      <w:r w:rsidR="00473451" w:rsidRPr="00473451">
        <w:rPr>
          <w:rFonts w:asciiTheme="minorHAnsi" w:hAnsiTheme="minorHAnsi" w:cstheme="minorHAnsi"/>
        </w:rPr>
        <w:t>n</w:t>
      </w:r>
      <w:r w:rsidR="000B66B8" w:rsidRPr="00473451">
        <w:rPr>
          <w:rFonts w:asciiTheme="minorHAnsi" w:hAnsiTheme="minorHAnsi" w:cstheme="minorHAnsi"/>
        </w:rPr>
        <w:t xml:space="preserve">evyčerpané </w:t>
      </w:r>
      <w:r w:rsidR="00510AAE">
        <w:rPr>
          <w:rFonts w:asciiTheme="minorHAnsi" w:hAnsiTheme="minorHAnsi" w:cstheme="minorHAnsi"/>
        </w:rPr>
        <w:t xml:space="preserve">finanční </w:t>
      </w:r>
      <w:r w:rsidRPr="00473451">
        <w:rPr>
          <w:rFonts w:asciiTheme="minorHAnsi" w:hAnsiTheme="minorHAnsi" w:cstheme="minorHAnsi"/>
        </w:rPr>
        <w:t xml:space="preserve">prostředky na účet </w:t>
      </w:r>
      <w:r w:rsidR="00785920" w:rsidRPr="00473451">
        <w:rPr>
          <w:rFonts w:asciiTheme="minorHAnsi" w:hAnsiTheme="minorHAnsi" w:cstheme="minorHAnsi"/>
        </w:rPr>
        <w:t xml:space="preserve">poskytovatele </w:t>
      </w:r>
      <w:r w:rsidR="00230A33" w:rsidRPr="00473451">
        <w:rPr>
          <w:rFonts w:asciiTheme="minorHAnsi" w:hAnsiTheme="minorHAnsi" w:cstheme="minorHAnsi"/>
        </w:rPr>
        <w:t xml:space="preserve">nejpozději </w:t>
      </w:r>
      <w:r w:rsidRPr="003A587B">
        <w:rPr>
          <w:rFonts w:asciiTheme="minorHAnsi" w:hAnsiTheme="minorHAnsi" w:cstheme="minorHAnsi"/>
        </w:rPr>
        <w:t xml:space="preserve">v termínu stanoveném </w:t>
      </w:r>
      <w:r w:rsidR="00230A33" w:rsidRPr="003A587B">
        <w:rPr>
          <w:rFonts w:asciiTheme="minorHAnsi" w:hAnsiTheme="minorHAnsi" w:cstheme="minorHAnsi"/>
        </w:rPr>
        <w:t>pro předložení finančního vypořádání.</w:t>
      </w:r>
    </w:p>
    <w:p w14:paraId="31B2C37C" w14:textId="77777777" w:rsidR="003D7395" w:rsidRPr="003A587B" w:rsidRDefault="003D7395" w:rsidP="00C0134F">
      <w:pPr>
        <w:jc w:val="center"/>
        <w:rPr>
          <w:rFonts w:asciiTheme="minorHAnsi" w:hAnsiTheme="minorHAnsi" w:cstheme="minorHAnsi"/>
          <w:b/>
        </w:rPr>
      </w:pPr>
    </w:p>
    <w:p w14:paraId="4BA236FA" w14:textId="2F4E8E6D" w:rsidR="008F1EDC" w:rsidRPr="003A587B" w:rsidRDefault="008F1EDC" w:rsidP="00CA3844">
      <w:pPr>
        <w:jc w:val="center"/>
        <w:rPr>
          <w:rFonts w:asciiTheme="minorHAnsi" w:hAnsiTheme="minorHAnsi" w:cstheme="minorHAnsi"/>
          <w:b/>
        </w:rPr>
      </w:pPr>
      <w:bookmarkStart w:id="26" w:name="_Toc69287944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7D3A47" w:rsidRPr="003A587B">
        <w:rPr>
          <w:rFonts w:asciiTheme="minorHAnsi" w:hAnsiTheme="minorHAnsi" w:cstheme="minorHAnsi"/>
          <w:b/>
        </w:rPr>
        <w:t>I</w:t>
      </w:r>
      <w:r w:rsidR="00C16D18" w:rsidRPr="003A587B">
        <w:rPr>
          <w:rFonts w:asciiTheme="minorHAnsi" w:hAnsiTheme="minorHAnsi" w:cstheme="minorHAnsi"/>
          <w:b/>
        </w:rPr>
        <w:t>X.</w:t>
      </w:r>
      <w:bookmarkEnd w:id="26"/>
    </w:p>
    <w:p w14:paraId="2923F5C7" w14:textId="12585945" w:rsidR="008F1EDC" w:rsidRPr="003A587B" w:rsidRDefault="008F1EDC" w:rsidP="00F92D77">
      <w:pPr>
        <w:pStyle w:val="Nadpis1"/>
        <w:rPr>
          <w:rFonts w:asciiTheme="minorHAnsi" w:hAnsiTheme="minorHAnsi" w:cstheme="minorHAnsi"/>
        </w:rPr>
      </w:pPr>
      <w:bookmarkStart w:id="27" w:name="_Toc69287945"/>
      <w:bookmarkStart w:id="28" w:name="_Toc133917333"/>
      <w:r w:rsidRPr="003A587B">
        <w:rPr>
          <w:rFonts w:asciiTheme="minorHAnsi" w:hAnsiTheme="minorHAnsi" w:cstheme="minorHAnsi"/>
        </w:rPr>
        <w:t>Závěrečná ustanovení</w:t>
      </w:r>
      <w:bookmarkEnd w:id="27"/>
      <w:bookmarkEnd w:id="28"/>
      <w:r w:rsidRPr="003A587B">
        <w:rPr>
          <w:rFonts w:asciiTheme="minorHAnsi" w:hAnsiTheme="minorHAnsi" w:cstheme="minorHAnsi"/>
        </w:rPr>
        <w:t xml:space="preserve">   </w:t>
      </w:r>
    </w:p>
    <w:p w14:paraId="431D6A0E" w14:textId="339DE5D3" w:rsidR="008F1EDC" w:rsidRPr="003A587B" w:rsidRDefault="008F1EDC" w:rsidP="00803EA1">
      <w:pPr>
        <w:numPr>
          <w:ilvl w:val="0"/>
          <w:numId w:val="2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T</w:t>
      </w:r>
      <w:r w:rsidR="008203F1" w:rsidRPr="003A587B">
        <w:rPr>
          <w:rFonts w:asciiTheme="minorHAnsi" w:hAnsiTheme="minorHAnsi" w:cstheme="minorHAnsi"/>
        </w:rPr>
        <w:t xml:space="preserve">ěmito </w:t>
      </w:r>
      <w:r w:rsidR="00956770" w:rsidRPr="003A587B">
        <w:rPr>
          <w:rFonts w:asciiTheme="minorHAnsi" w:hAnsiTheme="minorHAnsi" w:cstheme="minorHAnsi"/>
        </w:rPr>
        <w:t xml:space="preserve">pravidly </w:t>
      </w:r>
      <w:r w:rsidRPr="003A587B">
        <w:rPr>
          <w:rFonts w:asciiTheme="minorHAnsi" w:hAnsiTheme="minorHAnsi" w:cstheme="minorHAnsi"/>
        </w:rPr>
        <w:t xml:space="preserve">jsou povinni se řídit všichni žadatelé o dotaci z rozpočtu města, příjemci dotací z rozpočtu města, členové </w:t>
      </w:r>
      <w:r w:rsidR="008F0523" w:rsidRPr="003A587B">
        <w:rPr>
          <w:rFonts w:asciiTheme="minorHAnsi" w:hAnsiTheme="minorHAnsi" w:cstheme="minorHAnsi"/>
        </w:rPr>
        <w:t>pracovní skupiny</w:t>
      </w:r>
      <w:r w:rsidRPr="003A587B">
        <w:rPr>
          <w:rFonts w:asciiTheme="minorHAnsi" w:hAnsiTheme="minorHAnsi" w:cstheme="minorHAnsi"/>
        </w:rPr>
        <w:t xml:space="preserve">, zaměstnanci města a členové </w:t>
      </w:r>
      <w:r w:rsidR="00CF2E9D">
        <w:rPr>
          <w:rFonts w:asciiTheme="minorHAnsi" w:hAnsiTheme="minorHAnsi" w:cstheme="minorHAnsi"/>
        </w:rPr>
        <w:t>rady města a zastupitelstva města</w:t>
      </w:r>
      <w:r w:rsidRPr="003A587B">
        <w:rPr>
          <w:rFonts w:asciiTheme="minorHAnsi" w:hAnsiTheme="minorHAnsi" w:cstheme="minorHAnsi"/>
        </w:rPr>
        <w:t>.</w:t>
      </w:r>
    </w:p>
    <w:p w14:paraId="1CDBDA53" w14:textId="05FB39F7" w:rsidR="000E47CC" w:rsidRPr="00177BC8" w:rsidRDefault="000E47CC" w:rsidP="00803EA1">
      <w:pPr>
        <w:numPr>
          <w:ilvl w:val="0"/>
          <w:numId w:val="2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177BC8">
        <w:rPr>
          <w:rFonts w:asciiTheme="minorHAnsi" w:hAnsiTheme="minorHAnsi" w:cstheme="minorHAnsi"/>
        </w:rPr>
        <w:t xml:space="preserve">Tato </w:t>
      </w:r>
      <w:r w:rsidR="008203F1" w:rsidRPr="00177BC8">
        <w:rPr>
          <w:rFonts w:asciiTheme="minorHAnsi" w:hAnsiTheme="minorHAnsi" w:cstheme="minorHAnsi"/>
        </w:rPr>
        <w:t xml:space="preserve">pravidla </w:t>
      </w:r>
      <w:r w:rsidRPr="00177BC8">
        <w:rPr>
          <w:rFonts w:asciiTheme="minorHAnsi" w:hAnsiTheme="minorHAnsi" w:cstheme="minorHAnsi"/>
        </w:rPr>
        <w:t>byla schválena usnesením Z</w:t>
      </w:r>
      <w:r w:rsidR="00CF2E9D" w:rsidRPr="00177BC8">
        <w:rPr>
          <w:rFonts w:asciiTheme="minorHAnsi" w:hAnsiTheme="minorHAnsi" w:cstheme="minorHAnsi"/>
        </w:rPr>
        <w:t xml:space="preserve">astupitelstva města Příbora </w:t>
      </w:r>
      <w:r w:rsidRPr="00177BC8">
        <w:rPr>
          <w:rFonts w:asciiTheme="minorHAnsi" w:hAnsiTheme="minorHAnsi" w:cstheme="minorHAnsi"/>
        </w:rPr>
        <w:t xml:space="preserve">č. </w:t>
      </w:r>
      <w:r w:rsidR="004A2C0A">
        <w:rPr>
          <w:rFonts w:asciiTheme="minorHAnsi" w:hAnsiTheme="minorHAnsi" w:cstheme="minorHAnsi"/>
        </w:rPr>
        <w:t>18/6</w:t>
      </w:r>
      <w:r w:rsidRPr="00177BC8">
        <w:rPr>
          <w:rFonts w:asciiTheme="minorHAnsi" w:hAnsiTheme="minorHAnsi" w:cstheme="minorHAnsi"/>
        </w:rPr>
        <w:t>/ZM/202</w:t>
      </w:r>
      <w:r w:rsidR="007D7C8C" w:rsidRPr="00177BC8">
        <w:rPr>
          <w:rFonts w:asciiTheme="minorHAnsi" w:hAnsiTheme="minorHAnsi" w:cstheme="minorHAnsi"/>
        </w:rPr>
        <w:t>3</w:t>
      </w:r>
      <w:r w:rsidR="00CF2E9D" w:rsidRPr="00177BC8">
        <w:rPr>
          <w:rFonts w:asciiTheme="minorHAnsi" w:hAnsiTheme="minorHAnsi" w:cstheme="minorHAnsi"/>
        </w:rPr>
        <w:t xml:space="preserve"> ze </w:t>
      </w:r>
      <w:r w:rsidRPr="00177BC8">
        <w:rPr>
          <w:rFonts w:asciiTheme="minorHAnsi" w:hAnsiTheme="minorHAnsi" w:cstheme="minorHAnsi"/>
        </w:rPr>
        <w:t xml:space="preserve">dne </w:t>
      </w:r>
      <w:r w:rsidR="004A2C0A">
        <w:rPr>
          <w:rFonts w:asciiTheme="minorHAnsi" w:hAnsiTheme="minorHAnsi" w:cstheme="minorHAnsi"/>
        </w:rPr>
        <w:t>21.06.2023</w:t>
      </w:r>
      <w:r w:rsidRPr="00177BC8">
        <w:rPr>
          <w:rFonts w:asciiTheme="minorHAnsi" w:hAnsiTheme="minorHAnsi" w:cstheme="minorHAnsi"/>
        </w:rPr>
        <w:t>.</w:t>
      </w:r>
    </w:p>
    <w:p w14:paraId="39D08F50" w14:textId="105819CC" w:rsidR="000E47CC" w:rsidRPr="003A587B" w:rsidRDefault="000E47CC" w:rsidP="00803EA1">
      <w:pPr>
        <w:numPr>
          <w:ilvl w:val="0"/>
          <w:numId w:val="2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lastRenderedPageBreak/>
        <w:t>T</w:t>
      </w:r>
      <w:r w:rsidR="008203F1" w:rsidRPr="003A587B">
        <w:rPr>
          <w:rFonts w:asciiTheme="minorHAnsi" w:hAnsiTheme="minorHAnsi" w:cstheme="minorHAnsi"/>
        </w:rPr>
        <w:t xml:space="preserve">ěmito pravidly se </w:t>
      </w:r>
      <w:r w:rsidRPr="003A587B">
        <w:rPr>
          <w:rFonts w:asciiTheme="minorHAnsi" w:hAnsiTheme="minorHAnsi" w:cstheme="minorHAnsi"/>
        </w:rPr>
        <w:t xml:space="preserve">ruší </w:t>
      </w:r>
      <w:r w:rsidR="008203F1" w:rsidRPr="003A587B">
        <w:rPr>
          <w:rFonts w:asciiTheme="minorHAnsi" w:hAnsiTheme="minorHAnsi" w:cstheme="minorHAnsi"/>
        </w:rPr>
        <w:t>P</w:t>
      </w:r>
      <w:r w:rsidRPr="003A587B">
        <w:rPr>
          <w:rFonts w:asciiTheme="minorHAnsi" w:hAnsiTheme="minorHAnsi" w:cstheme="minorHAnsi"/>
        </w:rPr>
        <w:t xml:space="preserve">ravidla č. </w:t>
      </w:r>
      <w:r w:rsidR="007D7C8C" w:rsidRPr="003A587B">
        <w:rPr>
          <w:rFonts w:asciiTheme="minorHAnsi" w:hAnsiTheme="minorHAnsi" w:cstheme="minorHAnsi"/>
        </w:rPr>
        <w:t>2/2021</w:t>
      </w:r>
      <w:r w:rsidRPr="003A587B">
        <w:rPr>
          <w:rFonts w:asciiTheme="minorHAnsi" w:hAnsiTheme="minorHAnsi" w:cstheme="minorHAnsi"/>
        </w:rPr>
        <w:t xml:space="preserve"> pro poskytování </w:t>
      </w:r>
      <w:r w:rsidR="007D7C8C" w:rsidRPr="003A587B">
        <w:rPr>
          <w:rFonts w:asciiTheme="minorHAnsi" w:hAnsiTheme="minorHAnsi" w:cstheme="minorHAnsi"/>
        </w:rPr>
        <w:t xml:space="preserve">dotací </w:t>
      </w:r>
      <w:r w:rsidRPr="003A587B">
        <w:rPr>
          <w:rFonts w:asciiTheme="minorHAnsi" w:hAnsiTheme="minorHAnsi" w:cstheme="minorHAnsi"/>
        </w:rPr>
        <w:t>z rozpočtu města Příbora</w:t>
      </w:r>
      <w:r w:rsidR="008203F1" w:rsidRPr="003A587B">
        <w:rPr>
          <w:rFonts w:asciiTheme="minorHAnsi" w:hAnsiTheme="minorHAnsi" w:cstheme="minorHAnsi"/>
        </w:rPr>
        <w:t>,</w:t>
      </w:r>
      <w:r w:rsidRPr="003A587B">
        <w:rPr>
          <w:rFonts w:asciiTheme="minorHAnsi" w:hAnsiTheme="minorHAnsi" w:cstheme="minorHAnsi"/>
        </w:rPr>
        <w:t xml:space="preserve"> schválena usnesením </w:t>
      </w:r>
      <w:r w:rsidR="00CF2E9D" w:rsidRPr="003A587B">
        <w:rPr>
          <w:rFonts w:asciiTheme="minorHAnsi" w:hAnsiTheme="minorHAnsi" w:cstheme="minorHAnsi"/>
        </w:rPr>
        <w:t>Z</w:t>
      </w:r>
      <w:r w:rsidR="00CF2E9D">
        <w:rPr>
          <w:rFonts w:asciiTheme="minorHAnsi" w:hAnsiTheme="minorHAnsi" w:cstheme="minorHAnsi"/>
        </w:rPr>
        <w:t xml:space="preserve">astupitelstva města Příbora </w:t>
      </w:r>
      <w:r w:rsidRPr="003A587B">
        <w:rPr>
          <w:rFonts w:asciiTheme="minorHAnsi" w:hAnsiTheme="minorHAnsi" w:cstheme="minorHAnsi"/>
        </w:rPr>
        <w:t>č.</w:t>
      </w:r>
      <w:r w:rsidR="006D0D74" w:rsidRPr="003A587B">
        <w:rPr>
          <w:rFonts w:asciiTheme="minorHAnsi" w:hAnsiTheme="minorHAnsi" w:cstheme="minorHAnsi"/>
        </w:rPr>
        <w:t xml:space="preserve"> </w:t>
      </w:r>
      <w:r w:rsidR="007D7C8C" w:rsidRPr="003A587B">
        <w:rPr>
          <w:rFonts w:asciiTheme="minorHAnsi" w:hAnsiTheme="minorHAnsi" w:cstheme="minorHAnsi"/>
        </w:rPr>
        <w:t>12</w:t>
      </w:r>
      <w:r w:rsidR="002C247C" w:rsidRPr="003A587B">
        <w:rPr>
          <w:rFonts w:asciiTheme="minorHAnsi" w:hAnsiTheme="minorHAnsi" w:cstheme="minorHAnsi"/>
        </w:rPr>
        <w:t>/</w:t>
      </w:r>
      <w:r w:rsidR="007D7C8C" w:rsidRPr="003A587B">
        <w:rPr>
          <w:rFonts w:asciiTheme="minorHAnsi" w:hAnsiTheme="minorHAnsi" w:cstheme="minorHAnsi"/>
        </w:rPr>
        <w:t>19</w:t>
      </w:r>
      <w:r w:rsidR="002C247C" w:rsidRPr="003A587B">
        <w:rPr>
          <w:rFonts w:asciiTheme="minorHAnsi" w:hAnsiTheme="minorHAnsi" w:cstheme="minorHAnsi"/>
        </w:rPr>
        <w:t>/ZM/20</w:t>
      </w:r>
      <w:r w:rsidR="007D7C8C" w:rsidRPr="003A587B">
        <w:rPr>
          <w:rFonts w:asciiTheme="minorHAnsi" w:hAnsiTheme="minorHAnsi" w:cstheme="minorHAnsi"/>
        </w:rPr>
        <w:t>21</w:t>
      </w:r>
      <w:r w:rsidR="002C247C" w:rsidRPr="003A587B">
        <w:rPr>
          <w:rFonts w:asciiTheme="minorHAnsi" w:hAnsiTheme="minorHAnsi" w:cstheme="minorHAnsi"/>
        </w:rPr>
        <w:t xml:space="preserve"> ze dne </w:t>
      </w:r>
      <w:r w:rsidR="007D7C8C" w:rsidRPr="003A587B">
        <w:rPr>
          <w:rFonts w:asciiTheme="minorHAnsi" w:hAnsiTheme="minorHAnsi" w:cstheme="minorHAnsi"/>
        </w:rPr>
        <w:t>26.05.2021</w:t>
      </w:r>
      <w:r w:rsidR="002C247C" w:rsidRPr="003A587B">
        <w:rPr>
          <w:rFonts w:asciiTheme="minorHAnsi" w:hAnsiTheme="minorHAnsi" w:cstheme="minorHAnsi"/>
        </w:rPr>
        <w:t xml:space="preserve">.   </w:t>
      </w:r>
    </w:p>
    <w:p w14:paraId="70AE3903" w14:textId="1BB985A7" w:rsidR="00FB791E" w:rsidRPr="003A587B" w:rsidRDefault="00FB791E" w:rsidP="00803EA1">
      <w:pPr>
        <w:numPr>
          <w:ilvl w:val="0"/>
          <w:numId w:val="2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Tato </w:t>
      </w:r>
      <w:r w:rsidR="008203F1" w:rsidRPr="003A587B">
        <w:rPr>
          <w:rFonts w:asciiTheme="minorHAnsi" w:hAnsiTheme="minorHAnsi" w:cstheme="minorHAnsi"/>
        </w:rPr>
        <w:t xml:space="preserve">pravidla </w:t>
      </w:r>
      <w:r w:rsidRPr="003A587B">
        <w:rPr>
          <w:rFonts w:asciiTheme="minorHAnsi" w:hAnsiTheme="minorHAnsi" w:cstheme="minorHAnsi"/>
        </w:rPr>
        <w:t>j</w:t>
      </w:r>
      <w:r w:rsidR="008203F1" w:rsidRPr="003A587B">
        <w:rPr>
          <w:rFonts w:asciiTheme="minorHAnsi" w:hAnsiTheme="minorHAnsi" w:cstheme="minorHAnsi"/>
        </w:rPr>
        <w:t xml:space="preserve">sou </w:t>
      </w:r>
      <w:r w:rsidR="006F7C78" w:rsidRPr="003A587B">
        <w:rPr>
          <w:rFonts w:asciiTheme="minorHAnsi" w:hAnsiTheme="minorHAnsi" w:cstheme="minorHAnsi"/>
        </w:rPr>
        <w:t xml:space="preserve">platná a </w:t>
      </w:r>
      <w:r w:rsidRPr="003A587B">
        <w:rPr>
          <w:rFonts w:asciiTheme="minorHAnsi" w:hAnsiTheme="minorHAnsi" w:cstheme="minorHAnsi"/>
        </w:rPr>
        <w:t>účinná od 01.</w:t>
      </w:r>
      <w:r w:rsidR="007D7C8C" w:rsidRPr="003A587B">
        <w:rPr>
          <w:rFonts w:asciiTheme="minorHAnsi" w:hAnsiTheme="minorHAnsi" w:cstheme="minorHAnsi"/>
        </w:rPr>
        <w:t>01</w:t>
      </w:r>
      <w:r w:rsidRPr="003A587B">
        <w:rPr>
          <w:rFonts w:asciiTheme="minorHAnsi" w:hAnsiTheme="minorHAnsi" w:cstheme="minorHAnsi"/>
        </w:rPr>
        <w:t>.202</w:t>
      </w:r>
      <w:r w:rsidR="000B66B8" w:rsidRPr="003A587B">
        <w:rPr>
          <w:rFonts w:asciiTheme="minorHAnsi" w:hAnsiTheme="minorHAnsi" w:cstheme="minorHAnsi"/>
        </w:rPr>
        <w:t>4</w:t>
      </w:r>
      <w:r w:rsidRPr="003A587B">
        <w:rPr>
          <w:rFonts w:asciiTheme="minorHAnsi" w:hAnsiTheme="minorHAnsi" w:cstheme="minorHAnsi"/>
        </w:rPr>
        <w:t>.</w:t>
      </w:r>
    </w:p>
    <w:p w14:paraId="6DEAC56C" w14:textId="77777777" w:rsidR="00904FFA" w:rsidRPr="003A587B" w:rsidRDefault="00904FFA" w:rsidP="00FB791E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6FB7B6C8" w14:textId="77777777" w:rsidR="00FB791E" w:rsidRPr="003A587B" w:rsidRDefault="00FB791E" w:rsidP="00C0134F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1BE5936E" w14:textId="77777777" w:rsidR="00936645" w:rsidRPr="003A587B" w:rsidRDefault="00936645" w:rsidP="00C0134F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633D3B2F" w14:textId="77777777" w:rsidR="00F51E58" w:rsidRPr="003A587B" w:rsidRDefault="00F51E58" w:rsidP="00C0134F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515597EF" w14:textId="77777777" w:rsidR="00936645" w:rsidRPr="003A587B" w:rsidRDefault="00936645" w:rsidP="00C0134F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462EDEA9" w14:textId="40F70295" w:rsidR="00614146" w:rsidRPr="003A587B" w:rsidRDefault="00614146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  <w:r w:rsidRPr="003A587B">
        <w:rPr>
          <w:rFonts w:asciiTheme="minorHAnsi" w:hAnsiTheme="minorHAnsi" w:cstheme="minorHAnsi"/>
          <w:color w:val="000000"/>
        </w:rPr>
        <w:t xml:space="preserve">      …</w:t>
      </w:r>
      <w:r w:rsidR="00BA032E" w:rsidRPr="003A587B">
        <w:rPr>
          <w:rFonts w:asciiTheme="minorHAnsi" w:hAnsiTheme="minorHAnsi" w:cstheme="minorHAnsi"/>
          <w:color w:val="000000"/>
        </w:rPr>
        <w:t>…</w:t>
      </w:r>
      <w:r w:rsidRPr="003A587B">
        <w:rPr>
          <w:rFonts w:asciiTheme="minorHAnsi" w:hAnsiTheme="minorHAnsi" w:cstheme="minorHAnsi"/>
          <w:color w:val="000000"/>
        </w:rPr>
        <w:t>……………………………….                                                           …</w:t>
      </w:r>
      <w:r w:rsidR="00BA032E" w:rsidRPr="003A587B">
        <w:rPr>
          <w:rFonts w:asciiTheme="minorHAnsi" w:hAnsiTheme="minorHAnsi" w:cstheme="minorHAnsi"/>
          <w:color w:val="000000"/>
        </w:rPr>
        <w:t>…</w:t>
      </w:r>
      <w:r w:rsidRPr="003A587B">
        <w:rPr>
          <w:rFonts w:asciiTheme="minorHAnsi" w:hAnsiTheme="minorHAnsi" w:cstheme="minorHAnsi"/>
          <w:color w:val="000000"/>
        </w:rPr>
        <w:t>……………………………….</w:t>
      </w:r>
    </w:p>
    <w:p w14:paraId="65168CC1" w14:textId="6112C535" w:rsidR="00614146" w:rsidRPr="003A587B" w:rsidRDefault="00614146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  <w:r w:rsidRPr="003A587B">
        <w:rPr>
          <w:rFonts w:asciiTheme="minorHAnsi" w:hAnsiTheme="minorHAnsi" w:cstheme="minorHAnsi"/>
          <w:color w:val="000000"/>
        </w:rPr>
        <w:t xml:space="preserve">       Ing. arch. Jan Malík</w:t>
      </w:r>
      <w:r w:rsidR="00BA032E" w:rsidRPr="003A587B">
        <w:rPr>
          <w:rFonts w:asciiTheme="minorHAnsi" w:hAnsiTheme="minorHAnsi" w:cstheme="minorHAnsi"/>
          <w:color w:val="000000"/>
        </w:rPr>
        <w:t xml:space="preserve"> v.</w:t>
      </w:r>
      <w:r w:rsidR="001D7A1F">
        <w:rPr>
          <w:rFonts w:asciiTheme="minorHAnsi" w:hAnsiTheme="minorHAnsi" w:cstheme="minorHAnsi"/>
          <w:color w:val="000000"/>
        </w:rPr>
        <w:t xml:space="preserve"> </w:t>
      </w:r>
      <w:r w:rsidR="00BA032E" w:rsidRPr="003A587B">
        <w:rPr>
          <w:rFonts w:asciiTheme="minorHAnsi" w:hAnsiTheme="minorHAnsi" w:cstheme="minorHAnsi"/>
          <w:color w:val="000000"/>
        </w:rPr>
        <w:t>r.</w:t>
      </w:r>
      <w:r w:rsidRPr="003A587B">
        <w:rPr>
          <w:rFonts w:asciiTheme="minorHAnsi" w:hAnsiTheme="minorHAnsi" w:cstheme="minorHAnsi"/>
          <w:color w:val="000000"/>
        </w:rPr>
        <w:t xml:space="preserve">                                </w:t>
      </w:r>
      <w:r w:rsidR="007D7C8C" w:rsidRPr="003A587B">
        <w:rPr>
          <w:rFonts w:asciiTheme="minorHAnsi" w:hAnsiTheme="minorHAnsi" w:cstheme="minorHAnsi"/>
          <w:color w:val="000000"/>
        </w:rPr>
        <w:t xml:space="preserve">                           </w:t>
      </w:r>
      <w:r w:rsidR="00BA032E" w:rsidRPr="003A587B">
        <w:rPr>
          <w:rFonts w:asciiTheme="minorHAnsi" w:hAnsiTheme="minorHAnsi" w:cstheme="minorHAnsi"/>
          <w:color w:val="000000"/>
        </w:rPr>
        <w:t xml:space="preserve"> </w:t>
      </w:r>
      <w:r w:rsidRPr="003A587B">
        <w:rPr>
          <w:rFonts w:asciiTheme="minorHAnsi" w:hAnsiTheme="minorHAnsi" w:cstheme="minorHAnsi"/>
          <w:color w:val="000000"/>
        </w:rPr>
        <w:t xml:space="preserve"> </w:t>
      </w:r>
      <w:r w:rsidR="007D7C8C" w:rsidRPr="003A587B">
        <w:rPr>
          <w:rFonts w:asciiTheme="minorHAnsi" w:hAnsiTheme="minorHAnsi" w:cstheme="minorHAnsi"/>
          <w:color w:val="000000"/>
        </w:rPr>
        <w:t>Ing. Bohuslav Majer</w:t>
      </w:r>
      <w:r w:rsidR="00BA032E" w:rsidRPr="003A587B">
        <w:rPr>
          <w:rFonts w:asciiTheme="minorHAnsi" w:hAnsiTheme="minorHAnsi" w:cstheme="minorHAnsi"/>
          <w:color w:val="000000"/>
        </w:rPr>
        <w:t xml:space="preserve"> v.</w:t>
      </w:r>
      <w:r w:rsidR="001D7A1F">
        <w:rPr>
          <w:rFonts w:asciiTheme="minorHAnsi" w:hAnsiTheme="minorHAnsi" w:cstheme="minorHAnsi"/>
          <w:color w:val="000000"/>
        </w:rPr>
        <w:t xml:space="preserve"> </w:t>
      </w:r>
      <w:r w:rsidR="00BA032E" w:rsidRPr="003A587B">
        <w:rPr>
          <w:rFonts w:asciiTheme="minorHAnsi" w:hAnsiTheme="minorHAnsi" w:cstheme="minorHAnsi"/>
          <w:color w:val="000000"/>
        </w:rPr>
        <w:t>r.</w:t>
      </w:r>
      <w:r w:rsidRPr="003A587B">
        <w:rPr>
          <w:rFonts w:asciiTheme="minorHAnsi" w:hAnsiTheme="minorHAnsi" w:cstheme="minorHAnsi"/>
          <w:color w:val="000000"/>
        </w:rPr>
        <w:t xml:space="preserve">                </w:t>
      </w:r>
    </w:p>
    <w:p w14:paraId="7BF51834" w14:textId="2FE39EC9" w:rsidR="00614146" w:rsidRDefault="00614146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  <w:r w:rsidRPr="003A587B">
        <w:rPr>
          <w:rFonts w:asciiTheme="minorHAnsi" w:hAnsiTheme="minorHAnsi" w:cstheme="minorHAnsi"/>
          <w:color w:val="000000"/>
        </w:rPr>
        <w:t xml:space="preserve">         </w:t>
      </w:r>
      <w:r w:rsidR="00BA032E" w:rsidRPr="003A587B">
        <w:rPr>
          <w:rFonts w:asciiTheme="minorHAnsi" w:hAnsiTheme="minorHAnsi" w:cstheme="minorHAnsi"/>
          <w:color w:val="000000"/>
        </w:rPr>
        <w:t xml:space="preserve"> </w:t>
      </w:r>
      <w:r w:rsidRPr="003A587B">
        <w:rPr>
          <w:rFonts w:asciiTheme="minorHAnsi" w:hAnsiTheme="minorHAnsi" w:cstheme="minorHAnsi"/>
          <w:color w:val="000000"/>
        </w:rPr>
        <w:t xml:space="preserve">   starosta města                                                                    </w:t>
      </w:r>
      <w:r w:rsidR="00BA032E" w:rsidRPr="003A587B">
        <w:rPr>
          <w:rFonts w:asciiTheme="minorHAnsi" w:hAnsiTheme="minorHAnsi" w:cstheme="minorHAnsi"/>
          <w:color w:val="000000"/>
        </w:rPr>
        <w:t xml:space="preserve">  </w:t>
      </w:r>
      <w:r w:rsidRPr="003A587B">
        <w:rPr>
          <w:rFonts w:asciiTheme="minorHAnsi" w:hAnsiTheme="minorHAnsi" w:cstheme="minorHAnsi"/>
          <w:color w:val="000000"/>
        </w:rPr>
        <w:t xml:space="preserve">  místostarosta města</w:t>
      </w:r>
    </w:p>
    <w:p w14:paraId="75DDBDC2" w14:textId="77777777" w:rsidR="003A587B" w:rsidRDefault="003A587B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3811F8B2" w14:textId="77777777" w:rsidR="003A587B" w:rsidRDefault="003A587B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247E9404" w14:textId="77777777" w:rsidR="003A587B" w:rsidRDefault="003A587B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28247A37" w14:textId="77777777" w:rsidR="001D7A1F" w:rsidRDefault="001D7A1F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1A716267" w14:textId="77777777" w:rsidR="001D7A1F" w:rsidRDefault="001D7A1F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0AD8DBC5" w14:textId="77777777" w:rsidR="001D7A1F" w:rsidRPr="003A587B" w:rsidRDefault="001D7A1F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3EEB72A7" w14:textId="7251C63C" w:rsidR="00614146" w:rsidRPr="003A587B" w:rsidRDefault="00614146" w:rsidP="00C0134F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3A69B393" w14:textId="2BF76BF7" w:rsidR="003A587B" w:rsidRPr="003A587B" w:rsidRDefault="003A587B" w:rsidP="003A587B">
      <w:pPr>
        <w:pStyle w:val="Nadpis1"/>
        <w:jc w:val="left"/>
        <w:rPr>
          <w:rFonts w:asciiTheme="minorHAnsi" w:hAnsiTheme="minorHAnsi" w:cstheme="minorHAnsi"/>
        </w:rPr>
      </w:pPr>
      <w:bookmarkStart w:id="29" w:name="_Toc133917334"/>
      <w:r w:rsidRPr="003A587B">
        <w:rPr>
          <w:rFonts w:asciiTheme="minorHAnsi" w:hAnsiTheme="minorHAnsi" w:cstheme="minorHAnsi"/>
        </w:rPr>
        <w:t>Přílohy</w:t>
      </w:r>
      <w:bookmarkEnd w:id="29"/>
    </w:p>
    <w:p w14:paraId="2988EFD7" w14:textId="54FD6222" w:rsidR="003A587B" w:rsidRDefault="003A587B" w:rsidP="003A587B">
      <w:pPr>
        <w:pStyle w:val="Odstavecseseznamem"/>
        <w:numPr>
          <w:ilvl w:val="1"/>
          <w:numId w:val="33"/>
        </w:numPr>
        <w:ind w:left="357" w:hanging="35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1: </w:t>
      </w:r>
      <w:r w:rsidRPr="003A587B">
        <w:rPr>
          <w:rFonts w:asciiTheme="minorHAnsi" w:hAnsiTheme="minorHAnsi" w:cstheme="minorHAnsi"/>
        </w:rPr>
        <w:t>Vzor veřejnoprávní smlouvy o poskytnutí programové dotace z rozpočtu města Příbora na rok …. č. ../…./PČ, G, SOC</w:t>
      </w:r>
      <w:r>
        <w:rPr>
          <w:rFonts w:asciiTheme="minorHAnsi" w:hAnsiTheme="minorHAnsi" w:cstheme="minorHAnsi"/>
        </w:rPr>
        <w:t>,</w:t>
      </w:r>
    </w:p>
    <w:p w14:paraId="299C1032" w14:textId="5FCAA9C6" w:rsidR="003A587B" w:rsidRDefault="003A587B" w:rsidP="003A587B">
      <w:pPr>
        <w:pStyle w:val="Odstavecseseznamem"/>
        <w:numPr>
          <w:ilvl w:val="0"/>
          <w:numId w:val="33"/>
        </w:numPr>
        <w:ind w:left="357" w:hanging="35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2: </w:t>
      </w:r>
      <w:r w:rsidRPr="003A587B">
        <w:rPr>
          <w:rFonts w:asciiTheme="minorHAnsi" w:hAnsiTheme="minorHAnsi" w:cstheme="minorHAnsi"/>
        </w:rPr>
        <w:t xml:space="preserve">Vzor veřejnoprávní smlouvy o poskytnutí individuální dotace z rozpočtu města Příbora </w:t>
      </w:r>
      <w:r>
        <w:rPr>
          <w:rFonts w:asciiTheme="minorHAnsi" w:hAnsiTheme="minorHAnsi" w:cstheme="minorHAnsi"/>
        </w:rPr>
        <w:t xml:space="preserve">na rok </w:t>
      </w:r>
      <w:r w:rsidRPr="003A587B">
        <w:rPr>
          <w:rFonts w:asciiTheme="minorHAnsi" w:hAnsiTheme="minorHAnsi" w:cstheme="minorHAnsi"/>
        </w:rPr>
        <w:t>…. č. ../…./</w:t>
      </w:r>
      <w:r>
        <w:rPr>
          <w:rFonts w:asciiTheme="minorHAnsi" w:hAnsiTheme="minorHAnsi" w:cstheme="minorHAnsi"/>
        </w:rPr>
        <w:t xml:space="preserve">ID, </w:t>
      </w:r>
    </w:p>
    <w:p w14:paraId="24D4AE2A" w14:textId="77777777" w:rsidR="001D7A1F" w:rsidRDefault="001D7A1F" w:rsidP="001D7A1F">
      <w:pPr>
        <w:rPr>
          <w:rFonts w:asciiTheme="minorHAnsi" w:hAnsiTheme="minorHAnsi" w:cstheme="minorHAnsi"/>
          <w:color w:val="000000"/>
        </w:rPr>
      </w:pPr>
    </w:p>
    <w:p w14:paraId="0E2A4FB6" w14:textId="77777777" w:rsidR="001D7A1F" w:rsidRDefault="001D7A1F" w:rsidP="001D7A1F">
      <w:pPr>
        <w:rPr>
          <w:rFonts w:asciiTheme="minorHAnsi" w:hAnsiTheme="minorHAnsi" w:cstheme="minorHAnsi"/>
          <w:color w:val="000000"/>
        </w:rPr>
      </w:pPr>
    </w:p>
    <w:p w14:paraId="352FA91F" w14:textId="1370ED55" w:rsidR="001D7A1F" w:rsidRDefault="001D7A1F" w:rsidP="001D7A1F">
      <w:pPr>
        <w:pStyle w:val="Nadpis1"/>
        <w:jc w:val="lef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oužité zkratky</w:t>
      </w:r>
    </w:p>
    <w:p w14:paraId="57FDEBE7" w14:textId="72CA397B" w:rsidR="009501CE" w:rsidRDefault="009501CE" w:rsidP="009501CE">
      <w:pPr>
        <w:pStyle w:val="Odstavecseseznamem"/>
        <w:numPr>
          <w:ilvl w:val="0"/>
          <w:numId w:val="33"/>
        </w:numPr>
        <w:ind w:left="357" w:hanging="357"/>
      </w:pPr>
      <w:r>
        <w:t>PČ: provoz a činnost</w:t>
      </w:r>
    </w:p>
    <w:p w14:paraId="1B3354E5" w14:textId="1256BDF9" w:rsidR="009501CE" w:rsidRDefault="009501CE" w:rsidP="009501CE">
      <w:pPr>
        <w:pStyle w:val="Odstavecseseznamem"/>
        <w:numPr>
          <w:ilvl w:val="0"/>
          <w:numId w:val="33"/>
        </w:numPr>
        <w:ind w:left="357" w:hanging="357"/>
      </w:pPr>
      <w:r>
        <w:t>G: granty</w:t>
      </w:r>
    </w:p>
    <w:p w14:paraId="64B33C4E" w14:textId="351A09D4" w:rsidR="009501CE" w:rsidRDefault="009501CE" w:rsidP="009501CE">
      <w:pPr>
        <w:pStyle w:val="Odstavecseseznamem"/>
        <w:numPr>
          <w:ilvl w:val="0"/>
          <w:numId w:val="33"/>
        </w:numPr>
        <w:ind w:left="357" w:hanging="357"/>
      </w:pPr>
      <w:r>
        <w:t>SOC: sociální služby</w:t>
      </w:r>
    </w:p>
    <w:p w14:paraId="4259ED2C" w14:textId="3971AB4D" w:rsidR="009501CE" w:rsidRPr="009501CE" w:rsidRDefault="009501CE" w:rsidP="009501CE">
      <w:pPr>
        <w:pStyle w:val="Odstavecseseznamem"/>
        <w:numPr>
          <w:ilvl w:val="0"/>
          <w:numId w:val="33"/>
        </w:numPr>
        <w:ind w:left="357" w:hanging="357"/>
      </w:pPr>
      <w:r>
        <w:t>ID: individuální dotace</w:t>
      </w:r>
    </w:p>
    <w:p w14:paraId="1B2C5080" w14:textId="3FC812EA" w:rsidR="00C526C6" w:rsidRPr="001D7A1F" w:rsidRDefault="007463D3" w:rsidP="001D7A1F">
      <w:pPr>
        <w:rPr>
          <w:rFonts w:asciiTheme="minorHAnsi" w:hAnsiTheme="minorHAnsi" w:cstheme="minorHAnsi"/>
          <w:color w:val="000000"/>
        </w:rPr>
        <w:sectPr w:rsidR="00C526C6" w:rsidRPr="001D7A1F" w:rsidSect="007463D3">
          <w:headerReference w:type="default" r:id="rId10"/>
          <w:footerReference w:type="default" r:id="rId11"/>
          <w:type w:val="continuous"/>
          <w:pgSz w:w="11906" w:h="16838" w:code="9"/>
          <w:pgMar w:top="1077" w:right="1418" w:bottom="1134" w:left="1418" w:header="709" w:footer="709" w:gutter="0"/>
          <w:cols w:space="708"/>
          <w:docGrid w:linePitch="360"/>
        </w:sectPr>
      </w:pPr>
      <w:r w:rsidRPr="001D7A1F">
        <w:rPr>
          <w:rFonts w:asciiTheme="minorHAnsi" w:hAnsiTheme="minorHAnsi" w:cstheme="minorHAnsi"/>
          <w:color w:val="000000"/>
        </w:rPr>
        <w:br w:type="page"/>
      </w:r>
    </w:p>
    <w:p w14:paraId="15FAB1DC" w14:textId="5A2CA437" w:rsidR="003A521D" w:rsidRPr="003A587B" w:rsidRDefault="00C0134F" w:rsidP="00FC0A8A">
      <w:pPr>
        <w:tabs>
          <w:tab w:val="left" w:pos="930"/>
        </w:tabs>
        <w:ind w:left="11" w:hanging="11"/>
        <w:contextualSpacing/>
        <w:jc w:val="righ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lastRenderedPageBreak/>
        <w:t xml:space="preserve">Příloha č. 1 </w:t>
      </w:r>
    </w:p>
    <w:p w14:paraId="2C26B858" w14:textId="77777777" w:rsidR="00840745" w:rsidRPr="003A587B" w:rsidRDefault="00C6144D" w:rsidP="00F514B5">
      <w:pPr>
        <w:ind w:left="11" w:hanging="11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A587B">
        <w:rPr>
          <w:rFonts w:asciiTheme="minorHAnsi" w:hAnsiTheme="minorHAnsi" w:cstheme="minorHAnsi"/>
          <w:b/>
          <w:sz w:val="28"/>
        </w:rPr>
        <w:t xml:space="preserve">Vzor </w:t>
      </w:r>
    </w:p>
    <w:p w14:paraId="51CF01C5" w14:textId="5B9D9B1D" w:rsidR="00FC0A8A" w:rsidRPr="00A96E99" w:rsidRDefault="00C6144D" w:rsidP="00F514B5">
      <w:pPr>
        <w:ind w:left="11" w:hanging="11"/>
        <w:contextualSpacing/>
        <w:jc w:val="center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  <w:b/>
          <w:sz w:val="28"/>
        </w:rPr>
        <w:t>v</w:t>
      </w:r>
      <w:r w:rsidR="00F514B5" w:rsidRPr="003A587B">
        <w:rPr>
          <w:rFonts w:asciiTheme="minorHAnsi" w:hAnsiTheme="minorHAnsi" w:cstheme="minorHAnsi"/>
          <w:b/>
          <w:sz w:val="28"/>
        </w:rPr>
        <w:t>eřejnoprávní smlouv</w:t>
      </w:r>
      <w:r w:rsidRPr="003A587B">
        <w:rPr>
          <w:rFonts w:asciiTheme="minorHAnsi" w:hAnsiTheme="minorHAnsi" w:cstheme="minorHAnsi"/>
          <w:b/>
          <w:sz w:val="28"/>
        </w:rPr>
        <w:t>y</w:t>
      </w:r>
      <w:r w:rsidR="00F514B5" w:rsidRPr="003A587B">
        <w:rPr>
          <w:rFonts w:asciiTheme="minorHAnsi" w:hAnsiTheme="minorHAnsi" w:cstheme="minorHAnsi"/>
          <w:b/>
          <w:sz w:val="28"/>
        </w:rPr>
        <w:t xml:space="preserve"> o poskytnutí </w:t>
      </w:r>
      <w:r w:rsidR="00840745" w:rsidRPr="003A587B">
        <w:rPr>
          <w:rFonts w:asciiTheme="minorHAnsi" w:hAnsiTheme="minorHAnsi" w:cstheme="minorHAnsi"/>
          <w:b/>
          <w:sz w:val="28"/>
        </w:rPr>
        <w:t xml:space="preserve">programové </w:t>
      </w:r>
      <w:r w:rsidR="00F514B5" w:rsidRPr="003A587B">
        <w:rPr>
          <w:rFonts w:asciiTheme="minorHAnsi" w:hAnsiTheme="minorHAnsi" w:cstheme="minorHAnsi"/>
          <w:b/>
          <w:sz w:val="28"/>
        </w:rPr>
        <w:t>dotace z rozpočtu města Příbor</w:t>
      </w:r>
      <w:r w:rsidR="009C775D" w:rsidRPr="003A587B">
        <w:rPr>
          <w:rFonts w:asciiTheme="minorHAnsi" w:hAnsiTheme="minorHAnsi" w:cstheme="minorHAnsi"/>
          <w:b/>
          <w:sz w:val="28"/>
        </w:rPr>
        <w:t>a</w:t>
      </w:r>
      <w:r w:rsidR="00840745" w:rsidRPr="003A587B">
        <w:rPr>
          <w:rFonts w:asciiTheme="minorHAnsi" w:hAnsiTheme="minorHAnsi" w:cstheme="minorHAnsi"/>
          <w:b/>
          <w:sz w:val="28"/>
        </w:rPr>
        <w:t xml:space="preserve"> </w:t>
      </w:r>
      <w:r w:rsidR="00F514B5" w:rsidRPr="003A587B">
        <w:rPr>
          <w:rFonts w:asciiTheme="minorHAnsi" w:hAnsiTheme="minorHAnsi" w:cstheme="minorHAnsi"/>
          <w:b/>
          <w:sz w:val="28"/>
        </w:rPr>
        <w:t xml:space="preserve">na rok </w:t>
      </w:r>
      <w:r w:rsidR="00840745" w:rsidRPr="003A587B">
        <w:rPr>
          <w:rFonts w:asciiTheme="minorHAnsi" w:hAnsiTheme="minorHAnsi" w:cstheme="minorHAnsi"/>
          <w:b/>
          <w:sz w:val="28"/>
        </w:rPr>
        <w:t>….</w:t>
      </w:r>
      <w:r w:rsidR="00F514B5" w:rsidRPr="003A587B">
        <w:rPr>
          <w:rFonts w:asciiTheme="minorHAnsi" w:hAnsiTheme="minorHAnsi" w:cstheme="minorHAnsi"/>
          <w:b/>
          <w:sz w:val="28"/>
        </w:rPr>
        <w:t xml:space="preserve"> č. </w:t>
      </w:r>
      <w:r w:rsidR="008A539B" w:rsidRPr="00A96E99">
        <w:rPr>
          <w:rFonts w:asciiTheme="minorHAnsi" w:hAnsiTheme="minorHAnsi" w:cstheme="minorHAnsi"/>
          <w:b/>
        </w:rPr>
        <w:t>..</w:t>
      </w:r>
      <w:r w:rsidR="00005093" w:rsidRPr="00A96E99">
        <w:rPr>
          <w:rFonts w:asciiTheme="minorHAnsi" w:hAnsiTheme="minorHAnsi" w:cstheme="minorHAnsi"/>
          <w:b/>
        </w:rPr>
        <w:t>/</w:t>
      </w:r>
      <w:r w:rsidR="00840745" w:rsidRPr="00A96E99">
        <w:rPr>
          <w:rFonts w:asciiTheme="minorHAnsi" w:hAnsiTheme="minorHAnsi" w:cstheme="minorHAnsi"/>
          <w:b/>
        </w:rPr>
        <w:t>….</w:t>
      </w:r>
      <w:r w:rsidR="008A539B" w:rsidRPr="00A96E99">
        <w:rPr>
          <w:rFonts w:asciiTheme="minorHAnsi" w:hAnsiTheme="minorHAnsi" w:cstheme="minorHAnsi"/>
          <w:b/>
        </w:rPr>
        <w:t>/(PČ, G, SOC)</w:t>
      </w:r>
    </w:p>
    <w:p w14:paraId="0C82E1E4" w14:textId="77777777" w:rsidR="00F514B5" w:rsidRPr="003A587B" w:rsidRDefault="00F514B5" w:rsidP="00054442">
      <w:pPr>
        <w:ind w:left="11" w:hanging="11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2C061CCB" w14:textId="12FF9946" w:rsidR="00005093" w:rsidRPr="003A587B" w:rsidRDefault="00DD2D38" w:rsidP="00005093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Čl</w:t>
      </w:r>
      <w:r w:rsidR="00BE1004" w:rsidRPr="003A587B">
        <w:rPr>
          <w:rFonts w:asciiTheme="minorHAnsi" w:hAnsiTheme="minorHAnsi" w:cstheme="minorHAnsi"/>
          <w:b/>
        </w:rPr>
        <w:t>.</w:t>
      </w:r>
      <w:r w:rsidR="00B63963" w:rsidRPr="003A587B">
        <w:rPr>
          <w:rFonts w:asciiTheme="minorHAnsi" w:hAnsiTheme="minorHAnsi" w:cstheme="minorHAnsi"/>
          <w:b/>
        </w:rPr>
        <w:t xml:space="preserve"> </w:t>
      </w:r>
      <w:r w:rsidR="00BE1004" w:rsidRPr="003A587B">
        <w:rPr>
          <w:rFonts w:asciiTheme="minorHAnsi" w:hAnsiTheme="minorHAnsi" w:cstheme="minorHAnsi"/>
          <w:b/>
        </w:rPr>
        <w:t>I.</w:t>
      </w:r>
    </w:p>
    <w:p w14:paraId="018B5A49" w14:textId="77777777" w:rsidR="00005093" w:rsidRPr="003A587B" w:rsidRDefault="00005093" w:rsidP="00005093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Smluvní strany</w:t>
      </w:r>
    </w:p>
    <w:p w14:paraId="5A136162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</w:p>
    <w:p w14:paraId="348BD5A7" w14:textId="2853253F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</w:rPr>
        <w:t>1.</w:t>
      </w:r>
      <w:r w:rsidRPr="003A587B">
        <w:rPr>
          <w:rFonts w:asciiTheme="minorHAnsi" w:hAnsiTheme="minorHAnsi" w:cstheme="minorHAnsi"/>
          <w:b/>
        </w:rPr>
        <w:t xml:space="preserve"> Poskytovatel </w:t>
      </w:r>
      <w:r w:rsidR="00A56ED0" w:rsidRPr="003A587B">
        <w:rPr>
          <w:rFonts w:asciiTheme="minorHAnsi" w:hAnsiTheme="minorHAnsi" w:cstheme="minorHAnsi"/>
          <w:b/>
        </w:rPr>
        <w:t>dotace</w:t>
      </w:r>
      <w:r w:rsidRPr="003A587B">
        <w:rPr>
          <w:rFonts w:asciiTheme="minorHAnsi" w:hAnsiTheme="minorHAnsi" w:cstheme="minorHAnsi"/>
          <w:b/>
        </w:rPr>
        <w:t>:</w:t>
      </w:r>
      <w:r w:rsidR="00A56ED0" w:rsidRPr="003A587B">
        <w:rPr>
          <w:rFonts w:asciiTheme="minorHAnsi" w:hAnsiTheme="minorHAnsi" w:cstheme="minorHAnsi"/>
          <w:b/>
        </w:rPr>
        <w:t xml:space="preserve"> M</w:t>
      </w:r>
      <w:r w:rsidRPr="003A587B">
        <w:rPr>
          <w:rFonts w:asciiTheme="minorHAnsi" w:hAnsiTheme="minorHAnsi" w:cstheme="minorHAnsi"/>
          <w:b/>
        </w:rPr>
        <w:t>ěsto Příbor</w:t>
      </w:r>
    </w:p>
    <w:p w14:paraId="73903FEE" w14:textId="11E93202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se sídlem:           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="00A56ED0" w:rsidRPr="003A587B">
        <w:rPr>
          <w:rFonts w:asciiTheme="minorHAnsi" w:hAnsiTheme="minorHAnsi" w:cstheme="minorHAnsi"/>
        </w:rPr>
        <w:t xml:space="preserve">                   </w:t>
      </w:r>
      <w:r w:rsidRPr="003A587B">
        <w:rPr>
          <w:rFonts w:asciiTheme="minorHAnsi" w:hAnsiTheme="minorHAnsi" w:cstheme="minorHAnsi"/>
        </w:rPr>
        <w:t>náměstí Sigmunda Freuda 19, 742 58 Příbor</w:t>
      </w:r>
    </w:p>
    <w:p w14:paraId="7FF18C9C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v zastoupení: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   </w:t>
      </w:r>
      <w:r w:rsidRPr="003A587B">
        <w:rPr>
          <w:rFonts w:asciiTheme="minorHAnsi" w:hAnsiTheme="minorHAnsi" w:cstheme="minorHAnsi"/>
        </w:rPr>
        <w:tab/>
        <w:t xml:space="preserve"> </w:t>
      </w:r>
    </w:p>
    <w:p w14:paraId="70AC4650" w14:textId="5AC1AFBA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IČ</w:t>
      </w:r>
      <w:r w:rsidR="00840745" w:rsidRPr="003A587B">
        <w:rPr>
          <w:rFonts w:asciiTheme="minorHAnsi" w:hAnsiTheme="minorHAnsi" w:cstheme="minorHAnsi"/>
        </w:rPr>
        <w:t>O</w:t>
      </w:r>
      <w:r w:rsidRPr="003A587B">
        <w:rPr>
          <w:rFonts w:asciiTheme="minorHAnsi" w:hAnsiTheme="minorHAnsi" w:cstheme="minorHAnsi"/>
        </w:rPr>
        <w:t xml:space="preserve">: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00298328</w:t>
      </w:r>
    </w:p>
    <w:p w14:paraId="1C125ED4" w14:textId="0A657E75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DIČ: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                          CZ00298328</w:t>
      </w:r>
    </w:p>
    <w:p w14:paraId="07CCB6EC" w14:textId="777C0280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bankovní spojení: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="00A56ED0" w:rsidRPr="003A587B">
        <w:rPr>
          <w:rFonts w:asciiTheme="minorHAnsi" w:hAnsiTheme="minorHAnsi" w:cstheme="minorHAnsi"/>
        </w:rPr>
        <w:t xml:space="preserve">                   </w:t>
      </w:r>
      <w:r w:rsidRPr="003A587B">
        <w:rPr>
          <w:rFonts w:asciiTheme="minorHAnsi" w:hAnsiTheme="minorHAnsi" w:cstheme="minorHAnsi"/>
        </w:rPr>
        <w:t>Komerční banka a.s., exp. Příbor, č. ú. 2225801/0100</w:t>
      </w:r>
    </w:p>
    <w:p w14:paraId="53922F49" w14:textId="68E0AD2A" w:rsidR="00005093" w:rsidRPr="003A587B" w:rsidRDefault="00A56ED0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</w:t>
      </w:r>
      <w:r w:rsidR="00005093" w:rsidRPr="003A587B">
        <w:rPr>
          <w:rFonts w:asciiTheme="minorHAnsi" w:hAnsiTheme="minorHAnsi" w:cstheme="minorHAnsi"/>
        </w:rPr>
        <w:t>(dále jen poskytovatel)</w:t>
      </w:r>
    </w:p>
    <w:p w14:paraId="2A2CDC29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</w:p>
    <w:p w14:paraId="1606E62A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a</w:t>
      </w:r>
    </w:p>
    <w:p w14:paraId="21B8A7DC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</w:p>
    <w:p w14:paraId="440C6B27" w14:textId="5DA5A875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2. </w:t>
      </w:r>
      <w:r w:rsidRPr="003A587B">
        <w:rPr>
          <w:rFonts w:asciiTheme="minorHAnsi" w:hAnsiTheme="minorHAnsi" w:cstheme="minorHAnsi"/>
          <w:b/>
        </w:rPr>
        <w:t xml:space="preserve">Příjemce </w:t>
      </w:r>
      <w:r w:rsidR="00A56ED0" w:rsidRPr="003A587B">
        <w:rPr>
          <w:rFonts w:asciiTheme="minorHAnsi" w:hAnsiTheme="minorHAnsi" w:cstheme="minorHAnsi"/>
          <w:b/>
        </w:rPr>
        <w:t>dotace</w:t>
      </w:r>
      <w:r w:rsidRPr="003A587B">
        <w:rPr>
          <w:rFonts w:asciiTheme="minorHAnsi" w:hAnsiTheme="minorHAnsi" w:cstheme="minorHAnsi"/>
          <w:b/>
        </w:rPr>
        <w:t>:</w:t>
      </w:r>
      <w:r w:rsidRPr="003A587B">
        <w:rPr>
          <w:rFonts w:asciiTheme="minorHAnsi" w:hAnsiTheme="minorHAnsi" w:cstheme="minorHAnsi"/>
          <w:b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2B7794E8" w14:textId="77777777" w:rsidR="00005093" w:rsidRPr="003A587B" w:rsidRDefault="00005093" w:rsidP="00005093">
      <w:pPr>
        <w:tabs>
          <w:tab w:val="left" w:pos="3969"/>
        </w:tabs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se sídlem:</w:t>
      </w:r>
    </w:p>
    <w:p w14:paraId="259844AD" w14:textId="77777777" w:rsidR="00005093" w:rsidRPr="003A587B" w:rsidRDefault="00005093" w:rsidP="00005093">
      <w:pPr>
        <w:tabs>
          <w:tab w:val="left" w:pos="3969"/>
        </w:tabs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v zastoupení: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5D8F63C2" w14:textId="0B5EC4C3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IČ</w:t>
      </w:r>
      <w:r w:rsidR="00FD55BF" w:rsidRPr="003A587B">
        <w:rPr>
          <w:rFonts w:asciiTheme="minorHAnsi" w:hAnsiTheme="minorHAnsi" w:cstheme="minorHAnsi"/>
        </w:rPr>
        <w:t>O</w:t>
      </w:r>
      <w:r w:rsidRPr="003A587B">
        <w:rPr>
          <w:rFonts w:asciiTheme="minorHAnsi" w:hAnsiTheme="minorHAnsi" w:cstheme="minorHAnsi"/>
        </w:rPr>
        <w:t xml:space="preserve">: 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60F2EB2E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bankovní spojení (č. ú.):        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62353E84" w14:textId="35AD187A" w:rsidR="00005093" w:rsidRPr="003A587B" w:rsidRDefault="00A56ED0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</w:t>
      </w:r>
      <w:r w:rsidR="00005093" w:rsidRPr="003A587B">
        <w:rPr>
          <w:rFonts w:asciiTheme="minorHAnsi" w:hAnsiTheme="minorHAnsi" w:cstheme="minorHAnsi"/>
        </w:rPr>
        <w:t>(dále jen</w:t>
      </w:r>
      <w:r w:rsidR="00211EBF" w:rsidRPr="003A587B">
        <w:rPr>
          <w:rFonts w:asciiTheme="minorHAnsi" w:hAnsiTheme="minorHAnsi" w:cstheme="minorHAnsi"/>
        </w:rPr>
        <w:t xml:space="preserve"> příjemce</w:t>
      </w:r>
      <w:r w:rsidRPr="003A587B">
        <w:rPr>
          <w:rFonts w:asciiTheme="minorHAnsi" w:hAnsiTheme="minorHAnsi" w:cstheme="minorHAnsi"/>
        </w:rPr>
        <w:t>)</w:t>
      </w:r>
    </w:p>
    <w:p w14:paraId="2FAC42FE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</w:p>
    <w:p w14:paraId="7E92D978" w14:textId="4B0BD2AA" w:rsidR="00005093" w:rsidRPr="003A587B" w:rsidRDefault="00005093" w:rsidP="00005093">
      <w:p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(poskytovatel a příjemce dále </w:t>
      </w:r>
      <w:r w:rsidR="00C7464C" w:rsidRPr="003A587B">
        <w:rPr>
          <w:rFonts w:asciiTheme="minorHAnsi" w:hAnsiTheme="minorHAnsi" w:cstheme="minorHAnsi"/>
        </w:rPr>
        <w:t xml:space="preserve">jen </w:t>
      </w:r>
      <w:r w:rsidRPr="003A587B">
        <w:rPr>
          <w:rFonts w:asciiTheme="minorHAnsi" w:hAnsiTheme="minorHAnsi" w:cstheme="minorHAnsi"/>
        </w:rPr>
        <w:t>smluvní strany)</w:t>
      </w:r>
    </w:p>
    <w:p w14:paraId="62ADD092" w14:textId="77777777" w:rsidR="00005093" w:rsidRPr="003A587B" w:rsidRDefault="00005093" w:rsidP="00005093">
      <w:pPr>
        <w:spacing w:line="240" w:lineRule="atLeast"/>
        <w:jc w:val="both"/>
        <w:rPr>
          <w:rFonts w:asciiTheme="minorHAnsi" w:hAnsiTheme="minorHAnsi" w:cstheme="minorHAnsi"/>
          <w:iCs/>
        </w:rPr>
      </w:pPr>
    </w:p>
    <w:p w14:paraId="1CD4DB60" w14:textId="28C64E97" w:rsidR="00005093" w:rsidRPr="003A587B" w:rsidRDefault="00005093" w:rsidP="002603DE">
      <w:p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uzavírají po vzájemném projednání následující veřejnoprávní </w:t>
      </w:r>
      <w:r w:rsidRPr="003A587B">
        <w:rPr>
          <w:rFonts w:asciiTheme="minorHAnsi" w:hAnsiTheme="minorHAnsi" w:cstheme="minorHAnsi"/>
          <w:b/>
          <w:bCs/>
        </w:rPr>
        <w:t xml:space="preserve">smlouvu o poskytnutí </w:t>
      </w:r>
      <w:r w:rsidR="00967586" w:rsidRPr="003A587B">
        <w:rPr>
          <w:rFonts w:asciiTheme="minorHAnsi" w:hAnsiTheme="minorHAnsi" w:cstheme="minorHAnsi"/>
          <w:b/>
          <w:bCs/>
        </w:rPr>
        <w:t xml:space="preserve">dotace z rozpočtu </w:t>
      </w:r>
      <w:r w:rsidRPr="003A587B">
        <w:rPr>
          <w:rFonts w:asciiTheme="minorHAnsi" w:hAnsiTheme="minorHAnsi" w:cstheme="minorHAnsi"/>
          <w:b/>
          <w:bCs/>
        </w:rPr>
        <w:t xml:space="preserve">města </w:t>
      </w:r>
      <w:r w:rsidR="009C775D" w:rsidRPr="003A587B">
        <w:rPr>
          <w:rFonts w:asciiTheme="minorHAnsi" w:hAnsiTheme="minorHAnsi" w:cstheme="minorHAnsi"/>
          <w:b/>
          <w:bCs/>
        </w:rPr>
        <w:t xml:space="preserve">Příbora </w:t>
      </w:r>
      <w:r w:rsidR="00967586" w:rsidRPr="003A587B">
        <w:rPr>
          <w:rFonts w:asciiTheme="minorHAnsi" w:hAnsiTheme="minorHAnsi" w:cstheme="minorHAnsi"/>
          <w:b/>
          <w:bCs/>
        </w:rPr>
        <w:t xml:space="preserve">na rok </w:t>
      </w:r>
      <w:r w:rsidR="00840745" w:rsidRPr="003A587B">
        <w:rPr>
          <w:rFonts w:asciiTheme="minorHAnsi" w:hAnsiTheme="minorHAnsi" w:cstheme="minorHAnsi"/>
          <w:b/>
          <w:bCs/>
        </w:rPr>
        <w:t>….</w:t>
      </w:r>
      <w:r w:rsidRPr="003A587B">
        <w:rPr>
          <w:rFonts w:asciiTheme="minorHAnsi" w:hAnsiTheme="minorHAnsi" w:cstheme="minorHAnsi"/>
          <w:b/>
          <w:bCs/>
        </w:rPr>
        <w:t>:</w:t>
      </w:r>
    </w:p>
    <w:p w14:paraId="2CF0BEFA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</w:p>
    <w:p w14:paraId="2ADB5324" w14:textId="6CFFDA6A" w:rsidR="00005093" w:rsidRPr="003A587B" w:rsidRDefault="00BE1004" w:rsidP="00005093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Čl.</w:t>
      </w:r>
      <w:r w:rsidR="00B63963" w:rsidRPr="003A587B">
        <w:rPr>
          <w:rFonts w:asciiTheme="minorHAnsi" w:hAnsiTheme="minorHAnsi" w:cstheme="minorHAnsi"/>
          <w:b/>
        </w:rPr>
        <w:t xml:space="preserve"> </w:t>
      </w:r>
      <w:r w:rsidRPr="003A587B">
        <w:rPr>
          <w:rFonts w:asciiTheme="minorHAnsi" w:hAnsiTheme="minorHAnsi" w:cstheme="minorHAnsi"/>
          <w:b/>
        </w:rPr>
        <w:t>II.</w:t>
      </w:r>
    </w:p>
    <w:p w14:paraId="3B114925" w14:textId="77777777" w:rsidR="00005093" w:rsidRPr="003A587B" w:rsidRDefault="00005093" w:rsidP="00005093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Základní ustanovení</w:t>
      </w:r>
    </w:p>
    <w:p w14:paraId="7F0D50AE" w14:textId="2BBF888F" w:rsidR="00967586" w:rsidRPr="003A587B" w:rsidRDefault="00967586" w:rsidP="00803EA1">
      <w:pPr>
        <w:numPr>
          <w:ilvl w:val="0"/>
          <w:numId w:val="24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Tato smlouva je veřejnoprávní smlouvou </w:t>
      </w:r>
      <w:r w:rsidR="00ED21C4" w:rsidRPr="003A587B">
        <w:rPr>
          <w:rFonts w:asciiTheme="minorHAnsi" w:hAnsiTheme="minorHAnsi" w:cstheme="minorHAnsi"/>
        </w:rPr>
        <w:t xml:space="preserve">(dále jen </w:t>
      </w:r>
      <w:r w:rsidR="00310100" w:rsidRPr="003A587B">
        <w:rPr>
          <w:rFonts w:asciiTheme="minorHAnsi" w:hAnsiTheme="minorHAnsi" w:cstheme="minorHAnsi"/>
        </w:rPr>
        <w:t>„</w:t>
      </w:r>
      <w:r w:rsidR="00ED21C4" w:rsidRPr="003A587B">
        <w:rPr>
          <w:rFonts w:asciiTheme="minorHAnsi" w:hAnsiTheme="minorHAnsi" w:cstheme="minorHAnsi"/>
        </w:rPr>
        <w:t>smlouva</w:t>
      </w:r>
      <w:r w:rsidR="00310100" w:rsidRPr="003A587B">
        <w:rPr>
          <w:rFonts w:asciiTheme="minorHAnsi" w:hAnsiTheme="minorHAnsi" w:cstheme="minorHAnsi"/>
        </w:rPr>
        <w:t>“</w:t>
      </w:r>
      <w:r w:rsidR="00ED21C4" w:rsidRPr="003A587B">
        <w:rPr>
          <w:rFonts w:asciiTheme="minorHAnsi" w:hAnsiTheme="minorHAnsi" w:cstheme="minorHAnsi"/>
        </w:rPr>
        <w:t xml:space="preserve">) </w:t>
      </w:r>
      <w:r w:rsidRPr="003A587B">
        <w:rPr>
          <w:rFonts w:asciiTheme="minorHAnsi" w:hAnsiTheme="minorHAnsi" w:cstheme="minorHAnsi"/>
        </w:rPr>
        <w:t>uzavřenou dle § 10a odst. 5 zákona č. 250/2000 Sb.</w:t>
      </w:r>
      <w:r w:rsidR="00CB7F2E" w:rsidRPr="003A587B">
        <w:rPr>
          <w:rFonts w:asciiTheme="minorHAnsi" w:hAnsiTheme="minorHAnsi" w:cstheme="minorHAnsi"/>
        </w:rPr>
        <w:t>,</w:t>
      </w:r>
      <w:r w:rsidRPr="003A587B">
        <w:rPr>
          <w:rFonts w:asciiTheme="minorHAnsi" w:hAnsiTheme="minorHAnsi" w:cstheme="minorHAnsi"/>
        </w:rPr>
        <w:t xml:space="preserve"> o rozpočtových pravidlech územních rozpočtů, ve </w:t>
      </w:r>
      <w:r w:rsidR="00005093" w:rsidRPr="003A587B">
        <w:rPr>
          <w:rFonts w:asciiTheme="minorHAnsi" w:hAnsiTheme="minorHAnsi" w:cstheme="minorHAnsi"/>
        </w:rPr>
        <w:t>z</w:t>
      </w:r>
      <w:r w:rsidR="00900DAF" w:rsidRPr="003A587B">
        <w:rPr>
          <w:rFonts w:asciiTheme="minorHAnsi" w:hAnsiTheme="minorHAnsi" w:cstheme="minorHAnsi"/>
        </w:rPr>
        <w:t xml:space="preserve">nění pozdějších předpisů (dále </w:t>
      </w:r>
      <w:r w:rsidR="00C7464C" w:rsidRPr="003A587B">
        <w:rPr>
          <w:rFonts w:asciiTheme="minorHAnsi" w:hAnsiTheme="minorHAnsi" w:cstheme="minorHAnsi"/>
        </w:rPr>
        <w:t xml:space="preserve">jen </w:t>
      </w:r>
      <w:r w:rsidR="00C35291" w:rsidRPr="003A587B">
        <w:rPr>
          <w:rFonts w:asciiTheme="minorHAnsi" w:hAnsiTheme="minorHAnsi" w:cstheme="minorHAnsi"/>
        </w:rPr>
        <w:t>„</w:t>
      </w:r>
      <w:r w:rsidR="00ED21C4" w:rsidRPr="003A587B">
        <w:rPr>
          <w:rFonts w:asciiTheme="minorHAnsi" w:hAnsiTheme="minorHAnsi" w:cstheme="minorHAnsi"/>
        </w:rPr>
        <w:t>zákon o rozpočtových pravidlech</w:t>
      </w:r>
      <w:r w:rsidR="00C35291" w:rsidRPr="003A587B">
        <w:rPr>
          <w:rFonts w:asciiTheme="minorHAnsi" w:hAnsiTheme="minorHAnsi" w:cstheme="minorHAnsi"/>
        </w:rPr>
        <w:t>“</w:t>
      </w:r>
      <w:r w:rsidRPr="003A587B">
        <w:rPr>
          <w:rFonts w:asciiTheme="minorHAnsi" w:hAnsiTheme="minorHAnsi" w:cstheme="minorHAnsi"/>
        </w:rPr>
        <w:t>).</w:t>
      </w:r>
    </w:p>
    <w:p w14:paraId="70E12C9F" w14:textId="77777777" w:rsidR="002603DE" w:rsidRPr="003A587B" w:rsidRDefault="002603DE" w:rsidP="00803EA1">
      <w:pPr>
        <w:numPr>
          <w:ilvl w:val="0"/>
          <w:numId w:val="24"/>
        </w:numPr>
        <w:spacing w:line="240" w:lineRule="atLeast"/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Smluvní strany prohlašují, že pro právní vztah založený touto smlouvou jsou ustanovení této smlouvy závazná.</w:t>
      </w:r>
    </w:p>
    <w:p w14:paraId="0979BEF5" w14:textId="77777777" w:rsidR="002603DE" w:rsidRPr="003A587B" w:rsidRDefault="002603DE" w:rsidP="002603DE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</w:p>
    <w:p w14:paraId="1E9F85C3" w14:textId="2E6B17B5" w:rsidR="002603DE" w:rsidRPr="003A587B" w:rsidRDefault="00BE1004" w:rsidP="002603DE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Čl.</w:t>
      </w:r>
      <w:r w:rsidR="00B63963" w:rsidRPr="003A587B">
        <w:rPr>
          <w:rFonts w:asciiTheme="minorHAnsi" w:hAnsiTheme="minorHAnsi" w:cstheme="minorHAnsi"/>
          <w:sz w:val="24"/>
        </w:rPr>
        <w:t xml:space="preserve"> </w:t>
      </w:r>
      <w:r w:rsidRPr="003A587B">
        <w:rPr>
          <w:rFonts w:asciiTheme="minorHAnsi" w:hAnsiTheme="minorHAnsi" w:cstheme="minorHAnsi"/>
          <w:sz w:val="24"/>
        </w:rPr>
        <w:t>III.</w:t>
      </w:r>
    </w:p>
    <w:p w14:paraId="68DB4BA0" w14:textId="77777777" w:rsidR="002603DE" w:rsidRPr="003A587B" w:rsidRDefault="002603DE" w:rsidP="002603DE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Předmět smlouvy</w:t>
      </w:r>
    </w:p>
    <w:p w14:paraId="5030462C" w14:textId="62F05566" w:rsidR="00593C41" w:rsidRPr="003A587B" w:rsidRDefault="00593C41" w:rsidP="00956770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Poskytovatel se touto smlouvou zavazuje poskytnout podle dále sjednaných podmínek příjemci účelovou dotaci a příjemce se zavazuje tuto dotaci přijmout a užít v souladu s jejím účelovým určením a za podmínek stanovených touto smlouvou.</w:t>
      </w:r>
    </w:p>
    <w:p w14:paraId="2A0A1722" w14:textId="77777777" w:rsidR="00593C41" w:rsidRPr="003A587B" w:rsidRDefault="00593C41" w:rsidP="00593C41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0EE8400E" w14:textId="5D7956B0" w:rsidR="00593C41" w:rsidRPr="003A587B" w:rsidRDefault="00593C41" w:rsidP="00593C41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</w:t>
      </w:r>
      <w:r w:rsidR="00BE1004" w:rsidRPr="003A587B">
        <w:rPr>
          <w:rFonts w:asciiTheme="minorHAnsi" w:hAnsiTheme="minorHAnsi" w:cstheme="minorHAnsi"/>
          <w:sz w:val="24"/>
        </w:rPr>
        <w:t>.</w:t>
      </w:r>
      <w:r w:rsidR="00B63963" w:rsidRPr="003A587B">
        <w:rPr>
          <w:rFonts w:asciiTheme="minorHAnsi" w:hAnsiTheme="minorHAnsi" w:cstheme="minorHAnsi"/>
          <w:sz w:val="24"/>
        </w:rPr>
        <w:t xml:space="preserve"> </w:t>
      </w:r>
      <w:r w:rsidR="00BE1004" w:rsidRPr="003A587B">
        <w:rPr>
          <w:rFonts w:asciiTheme="minorHAnsi" w:hAnsiTheme="minorHAnsi" w:cstheme="minorHAnsi"/>
          <w:sz w:val="24"/>
        </w:rPr>
        <w:t>IV.</w:t>
      </w:r>
    </w:p>
    <w:p w14:paraId="7EEE0657" w14:textId="2A8C8CBC" w:rsidR="00593C41" w:rsidRPr="003A587B" w:rsidRDefault="00B63963" w:rsidP="00593C41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Výše dotace a ú</w:t>
      </w:r>
      <w:r w:rsidR="00593C41" w:rsidRPr="003A587B">
        <w:rPr>
          <w:rFonts w:asciiTheme="minorHAnsi" w:hAnsiTheme="minorHAnsi" w:cstheme="minorHAnsi"/>
          <w:sz w:val="24"/>
        </w:rPr>
        <w:t>čelové u</w:t>
      </w:r>
      <w:r w:rsidR="0007691F" w:rsidRPr="003A587B">
        <w:rPr>
          <w:rFonts w:asciiTheme="minorHAnsi" w:hAnsiTheme="minorHAnsi" w:cstheme="minorHAnsi"/>
          <w:sz w:val="24"/>
        </w:rPr>
        <w:t>r</w:t>
      </w:r>
      <w:r w:rsidR="00593C41" w:rsidRPr="003A587B">
        <w:rPr>
          <w:rFonts w:asciiTheme="minorHAnsi" w:hAnsiTheme="minorHAnsi" w:cstheme="minorHAnsi"/>
          <w:sz w:val="24"/>
        </w:rPr>
        <w:t>čení dotace</w:t>
      </w:r>
    </w:p>
    <w:p w14:paraId="6FD50652" w14:textId="67B8FDB0" w:rsidR="00593C41" w:rsidRPr="003A587B" w:rsidRDefault="00593C41" w:rsidP="00956770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Poskytovatel podle této smlouvy poskytne ze svého rozpočtu příjemci účelovou dotaci </w:t>
      </w:r>
      <w:r w:rsidR="00D22085" w:rsidRPr="003A587B">
        <w:rPr>
          <w:rFonts w:asciiTheme="minorHAnsi" w:hAnsiTheme="minorHAnsi" w:cstheme="minorHAnsi"/>
          <w:b w:val="0"/>
          <w:bCs w:val="0"/>
          <w:sz w:val="24"/>
        </w:rPr>
        <w:br/>
      </w:r>
      <w:r w:rsidR="008A539B" w:rsidRPr="003A587B">
        <w:rPr>
          <w:rFonts w:asciiTheme="minorHAnsi" w:hAnsiTheme="minorHAnsi" w:cstheme="minorHAnsi"/>
          <w:b w:val="0"/>
          <w:bCs w:val="0"/>
          <w:sz w:val="24"/>
        </w:rPr>
        <w:t>ve výši …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Kč (slovy: … </w:t>
      </w:r>
      <w:r w:rsidR="00D85F36" w:rsidRPr="003A587B">
        <w:rPr>
          <w:rFonts w:asciiTheme="minorHAnsi" w:hAnsiTheme="minorHAnsi" w:cstheme="minorHAnsi"/>
          <w:b w:val="0"/>
          <w:bCs w:val="0"/>
          <w:sz w:val="24"/>
        </w:rPr>
        <w:t xml:space="preserve">korun českých) 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t>pro kalendářní rok</w:t>
      </w:r>
      <w:r w:rsidR="00270EE2" w:rsidRPr="003A587B">
        <w:rPr>
          <w:rFonts w:asciiTheme="minorHAnsi" w:hAnsiTheme="minorHAnsi" w:cstheme="minorHAnsi"/>
          <w:b w:val="0"/>
          <w:bCs w:val="0"/>
          <w:sz w:val="24"/>
        </w:rPr>
        <w:t xml:space="preserve"> …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t xml:space="preserve"> (dále </w:t>
      </w:r>
      <w:r w:rsidR="00C7464C" w:rsidRPr="003A587B">
        <w:rPr>
          <w:rFonts w:asciiTheme="minorHAnsi" w:hAnsiTheme="minorHAnsi" w:cstheme="minorHAnsi"/>
          <w:b w:val="0"/>
          <w:bCs w:val="0"/>
          <w:sz w:val="24"/>
        </w:rPr>
        <w:t xml:space="preserve">jen 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>„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t>rozhodný rok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>“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t xml:space="preserve">) 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br/>
      </w:r>
      <w:r w:rsidR="00D85F36" w:rsidRPr="003A587B">
        <w:rPr>
          <w:rFonts w:asciiTheme="minorHAnsi" w:hAnsiTheme="minorHAnsi" w:cstheme="minorHAnsi"/>
          <w:b w:val="0"/>
          <w:bCs w:val="0"/>
          <w:sz w:val="24"/>
        </w:rPr>
        <w:t>na pr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ojekt</w:t>
      </w:r>
      <w:r w:rsidR="00FE1167">
        <w:rPr>
          <w:rFonts w:asciiTheme="minorHAnsi" w:hAnsiTheme="minorHAnsi" w:cstheme="minorHAnsi"/>
          <w:b w:val="0"/>
          <w:bCs w:val="0"/>
          <w:sz w:val="24"/>
        </w:rPr>
        <w:t xml:space="preserve"> s názvem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: …..</w:t>
      </w:r>
    </w:p>
    <w:p w14:paraId="7171F794" w14:textId="79C00613" w:rsidR="00DD2D38" w:rsidRPr="003A587B" w:rsidRDefault="00DD2D38" w:rsidP="009D48A8">
      <w:pPr>
        <w:pStyle w:val="Zkladntext"/>
        <w:spacing w:line="240" w:lineRule="atLeast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lastRenderedPageBreak/>
        <w:t>Čl</w:t>
      </w:r>
      <w:r w:rsidR="00BE1004" w:rsidRPr="003A587B">
        <w:rPr>
          <w:rFonts w:asciiTheme="minorHAnsi" w:hAnsiTheme="minorHAnsi" w:cstheme="minorHAnsi"/>
          <w:sz w:val="24"/>
        </w:rPr>
        <w:t>.</w:t>
      </w:r>
      <w:r w:rsidR="00CF3EF5" w:rsidRPr="003A587B">
        <w:rPr>
          <w:rFonts w:asciiTheme="minorHAnsi" w:hAnsiTheme="minorHAnsi" w:cstheme="minorHAnsi"/>
          <w:sz w:val="24"/>
        </w:rPr>
        <w:t xml:space="preserve"> </w:t>
      </w:r>
      <w:r w:rsidR="00BE1004" w:rsidRPr="003A587B">
        <w:rPr>
          <w:rFonts w:asciiTheme="minorHAnsi" w:hAnsiTheme="minorHAnsi" w:cstheme="minorHAnsi"/>
          <w:sz w:val="24"/>
        </w:rPr>
        <w:t>V.</w:t>
      </w:r>
    </w:p>
    <w:p w14:paraId="3C33E213" w14:textId="2F0D021D" w:rsidR="00DD2D38" w:rsidRPr="003A587B" w:rsidRDefault="00DD2D38" w:rsidP="00DD2D38">
      <w:pPr>
        <w:pStyle w:val="Zkladntext"/>
        <w:spacing w:line="240" w:lineRule="atLeast"/>
        <w:ind w:left="360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Výplata dotace</w:t>
      </w:r>
    </w:p>
    <w:p w14:paraId="32A6C28C" w14:textId="0B6A4A7B" w:rsidR="00DD2D38" w:rsidRPr="003A587B" w:rsidRDefault="00DD2D38" w:rsidP="00956770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Poskytovatel podle této smlouvy poskytne ze svého rozpočtu příjemci účelovou dotaci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br/>
        <w:t xml:space="preserve">jednorázovým převodem ve prospěch účtu příjemce uvedeného v čl. 1 této smlouvy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br/>
        <w:t>do 15 pracovních dnů ode dne podpisu této smlouvy oběma smluvními stranami.</w:t>
      </w:r>
    </w:p>
    <w:p w14:paraId="180E620C" w14:textId="77777777" w:rsidR="00DD2D38" w:rsidRPr="003A587B" w:rsidRDefault="00DD2D38" w:rsidP="00DD2D38">
      <w:pPr>
        <w:pStyle w:val="Zkladntext"/>
        <w:spacing w:line="240" w:lineRule="atLeast"/>
        <w:ind w:left="360"/>
        <w:contextualSpacing/>
        <w:rPr>
          <w:rFonts w:asciiTheme="minorHAnsi" w:hAnsiTheme="minorHAnsi" w:cstheme="minorHAnsi"/>
          <w:sz w:val="24"/>
        </w:rPr>
      </w:pPr>
    </w:p>
    <w:p w14:paraId="235DABD0" w14:textId="1C32E6C5" w:rsidR="00D90467" w:rsidRPr="003A587B" w:rsidRDefault="00D90467" w:rsidP="009D48A8">
      <w:pPr>
        <w:pStyle w:val="Zkladntext"/>
        <w:spacing w:line="240" w:lineRule="atLeast"/>
        <w:ind w:left="360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</w:t>
      </w:r>
      <w:r w:rsidR="00BE1004" w:rsidRPr="003A587B">
        <w:rPr>
          <w:rFonts w:asciiTheme="minorHAnsi" w:hAnsiTheme="minorHAnsi" w:cstheme="minorHAnsi"/>
          <w:sz w:val="24"/>
        </w:rPr>
        <w:t>.</w:t>
      </w:r>
      <w:r w:rsidR="00CF3EF5" w:rsidRPr="003A587B">
        <w:rPr>
          <w:rFonts w:asciiTheme="minorHAnsi" w:hAnsiTheme="minorHAnsi" w:cstheme="minorHAnsi"/>
          <w:sz w:val="24"/>
        </w:rPr>
        <w:t xml:space="preserve"> </w:t>
      </w:r>
      <w:r w:rsidR="00BE1004" w:rsidRPr="003A587B">
        <w:rPr>
          <w:rFonts w:asciiTheme="minorHAnsi" w:hAnsiTheme="minorHAnsi" w:cstheme="minorHAnsi"/>
          <w:sz w:val="24"/>
        </w:rPr>
        <w:t>VI.</w:t>
      </w:r>
    </w:p>
    <w:p w14:paraId="5B9518C9" w14:textId="1A0A22B9" w:rsidR="00D90467" w:rsidRPr="003A587B" w:rsidRDefault="00234755" w:rsidP="00DD2D38">
      <w:pPr>
        <w:pStyle w:val="Zkladntext"/>
        <w:spacing w:line="240" w:lineRule="atLeast"/>
        <w:ind w:left="720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Ostatní práva a povinnosti</w:t>
      </w:r>
    </w:p>
    <w:p w14:paraId="7466D0DC" w14:textId="77777777" w:rsidR="00234755" w:rsidRPr="003A587B" w:rsidRDefault="00B76105" w:rsidP="00803EA1">
      <w:pPr>
        <w:pStyle w:val="Zkladntext"/>
        <w:numPr>
          <w:ilvl w:val="0"/>
          <w:numId w:val="28"/>
        </w:numPr>
        <w:spacing w:line="240" w:lineRule="atLeast"/>
        <w:ind w:left="35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Příjemce se zavazuje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>:</w:t>
      </w:r>
    </w:p>
    <w:p w14:paraId="081A13A2" w14:textId="308018C3" w:rsidR="00956770" w:rsidRPr="003A587B" w:rsidRDefault="00956770" w:rsidP="00803EA1">
      <w:pPr>
        <w:pStyle w:val="Zkladntext"/>
        <w:numPr>
          <w:ilvl w:val="0"/>
          <w:numId w:val="31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seznámit se a dodržovat Pravidl</w:t>
      </w:r>
      <w:r w:rsidR="00504BA7" w:rsidRPr="003A587B">
        <w:rPr>
          <w:rFonts w:asciiTheme="minorHAnsi" w:hAnsiTheme="minorHAnsi" w:cstheme="minorHAnsi"/>
          <w:b w:val="0"/>
          <w:bCs w:val="0"/>
          <w:sz w:val="24"/>
        </w:rPr>
        <w:t>a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pro poskytování dotací z rozpočtu města Příbora</w:t>
      </w:r>
      <w:r w:rsidR="00504BA7" w:rsidRPr="003A587B">
        <w:rPr>
          <w:rFonts w:asciiTheme="minorHAnsi" w:hAnsiTheme="minorHAnsi" w:cstheme="minorHAnsi"/>
          <w:b w:val="0"/>
          <w:bCs w:val="0"/>
          <w:sz w:val="24"/>
        </w:rPr>
        <w:t>,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schválen</w:t>
      </w:r>
      <w:r w:rsidR="00504BA7" w:rsidRPr="003A587B">
        <w:rPr>
          <w:rFonts w:asciiTheme="minorHAnsi" w:hAnsiTheme="minorHAnsi" w:cstheme="minorHAnsi"/>
          <w:b w:val="0"/>
          <w:bCs w:val="0"/>
          <w:sz w:val="24"/>
        </w:rPr>
        <w:t>é Z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astupitelstvem města Příbor, usnesením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>č. …/…/... ze dne .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.. (dále jen „pravidla“)</w:t>
      </w:r>
      <w:r w:rsidR="00504BA7" w:rsidRPr="003A587B">
        <w:rPr>
          <w:rFonts w:asciiTheme="minorHAnsi" w:hAnsiTheme="minorHAnsi" w:cstheme="minorHAnsi"/>
          <w:b w:val="0"/>
          <w:bCs w:val="0"/>
          <w:sz w:val="24"/>
        </w:rPr>
        <w:t xml:space="preserve"> a 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>Metodik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u k uznatelným nákladům financovaných z programových dotací města Příbor, schválenou Zastupitelstvem města Příbor, usnesením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 xml:space="preserve">č. …/…/… ze dne …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(dále jen „metodika“),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umístěn</w:t>
      </w:r>
      <w:r w:rsidR="00363930" w:rsidRPr="003A587B">
        <w:rPr>
          <w:rFonts w:asciiTheme="minorHAnsi" w:hAnsiTheme="minorHAnsi" w:cstheme="minorHAnsi"/>
          <w:b w:val="0"/>
          <w:bCs w:val="0"/>
          <w:sz w:val="24"/>
        </w:rPr>
        <w:t xml:space="preserve">ých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na webových stránkách poskytovatele, </w:t>
      </w:r>
    </w:p>
    <w:p w14:paraId="4059C464" w14:textId="77777777" w:rsidR="00BC13AC" w:rsidRPr="003A587B" w:rsidRDefault="00D90467" w:rsidP="00803EA1">
      <w:pPr>
        <w:pStyle w:val="Zkladntext"/>
        <w:numPr>
          <w:ilvl w:val="0"/>
          <w:numId w:val="31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použít</w:t>
      </w:r>
      <w:r w:rsidR="00B76105" w:rsidRPr="003A587B">
        <w:rPr>
          <w:rFonts w:asciiTheme="minorHAnsi" w:hAnsiTheme="minorHAnsi" w:cstheme="minorHAnsi"/>
          <w:b w:val="0"/>
          <w:bCs w:val="0"/>
          <w:sz w:val="24"/>
        </w:rPr>
        <w:t xml:space="preserve"> dotaci </w:t>
      </w:r>
      <w:r w:rsidR="005C0125" w:rsidRPr="003A587B">
        <w:rPr>
          <w:rFonts w:asciiTheme="minorHAnsi" w:hAnsiTheme="minorHAnsi" w:cstheme="minorHAnsi"/>
          <w:b w:val="0"/>
          <w:bCs w:val="0"/>
          <w:sz w:val="24"/>
        </w:rPr>
        <w:t xml:space="preserve">v rozhodném roce </w:t>
      </w:r>
      <w:r w:rsidR="007C1C1D" w:rsidRPr="003A587B">
        <w:rPr>
          <w:rFonts w:asciiTheme="minorHAnsi" w:hAnsiTheme="minorHAnsi" w:cstheme="minorHAnsi"/>
          <w:b w:val="0"/>
          <w:bCs w:val="0"/>
          <w:sz w:val="24"/>
        </w:rPr>
        <w:t xml:space="preserve">nejpozději do 31.12. </w:t>
      </w:r>
      <w:r w:rsidR="00DD2D38" w:rsidRPr="003A587B">
        <w:rPr>
          <w:rFonts w:asciiTheme="minorHAnsi" w:hAnsiTheme="minorHAnsi" w:cstheme="minorHAnsi"/>
          <w:b w:val="0"/>
          <w:bCs w:val="0"/>
          <w:sz w:val="24"/>
        </w:rPr>
        <w:t xml:space="preserve">roku, na který byla dotace poskytnuta, </w:t>
      </w:r>
      <w:r w:rsidR="005C0125" w:rsidRPr="003A587B">
        <w:rPr>
          <w:rFonts w:asciiTheme="minorHAnsi" w:hAnsiTheme="minorHAnsi" w:cstheme="minorHAnsi"/>
          <w:b w:val="0"/>
          <w:bCs w:val="0"/>
          <w:sz w:val="24"/>
        </w:rPr>
        <w:t>za podmínek stanovených touto smlouvou</w:t>
      </w:r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 xml:space="preserve">, </w:t>
      </w:r>
      <w:r w:rsidR="00956770" w:rsidRPr="003A587B">
        <w:rPr>
          <w:rFonts w:asciiTheme="minorHAnsi" w:hAnsiTheme="minorHAnsi" w:cstheme="minorHAnsi"/>
          <w:b w:val="0"/>
          <w:bCs w:val="0"/>
          <w:sz w:val="24"/>
        </w:rPr>
        <w:t>p</w:t>
      </w:r>
      <w:r w:rsidR="005C0125" w:rsidRPr="003A587B">
        <w:rPr>
          <w:rFonts w:asciiTheme="minorHAnsi" w:hAnsiTheme="minorHAnsi" w:cstheme="minorHAnsi"/>
          <w:b w:val="0"/>
          <w:bCs w:val="0"/>
          <w:sz w:val="24"/>
        </w:rPr>
        <w:t>ravidl</w:t>
      </w:r>
      <w:r w:rsidR="00CF3EF5" w:rsidRPr="003A587B">
        <w:rPr>
          <w:rFonts w:asciiTheme="minorHAnsi" w:hAnsiTheme="minorHAnsi" w:cstheme="minorHAnsi"/>
          <w:b w:val="0"/>
          <w:bCs w:val="0"/>
          <w:sz w:val="24"/>
        </w:rPr>
        <w:t>y</w:t>
      </w:r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 xml:space="preserve"> a </w:t>
      </w:r>
      <w:r w:rsidR="00956770" w:rsidRPr="003A587B">
        <w:rPr>
          <w:rFonts w:asciiTheme="minorHAnsi" w:hAnsiTheme="minorHAnsi" w:cstheme="minorHAnsi"/>
          <w:b w:val="0"/>
          <w:bCs w:val="0"/>
          <w:sz w:val="24"/>
        </w:rPr>
        <w:t>metodikou</w:t>
      </w:r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>,</w:t>
      </w:r>
    </w:p>
    <w:p w14:paraId="51F8E32F" w14:textId="1B911144" w:rsidR="00234755" w:rsidRPr="003A587B" w:rsidRDefault="00956770" w:rsidP="00380535">
      <w:pPr>
        <w:pStyle w:val="Zkladntext"/>
        <w:numPr>
          <w:ilvl w:val="0"/>
          <w:numId w:val="31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 xml:space="preserve">vyúčtovat dotaci </w:t>
      </w:r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 xml:space="preserve">v souladu se schváleným Programem pro poskytování dotací z rozpočtu města Příbora (dále jen „program“) a předložit </w:t>
      </w:r>
      <w:r w:rsidR="00685BBA" w:rsidRPr="003A587B">
        <w:rPr>
          <w:rFonts w:asciiTheme="minorHAnsi" w:hAnsiTheme="minorHAnsi" w:cstheme="minorHAnsi"/>
          <w:b w:val="0"/>
          <w:bCs w:val="0"/>
          <w:sz w:val="24"/>
        </w:rPr>
        <w:t xml:space="preserve">finanční vypořádání 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 xml:space="preserve">dotace </w:t>
      </w:r>
      <w:r w:rsidR="00CA5474" w:rsidRPr="003A587B">
        <w:rPr>
          <w:rFonts w:asciiTheme="minorHAnsi" w:hAnsiTheme="minorHAnsi" w:cstheme="minorHAnsi"/>
          <w:b w:val="0"/>
          <w:bCs w:val="0"/>
          <w:sz w:val="24"/>
        </w:rPr>
        <w:t xml:space="preserve">poskytovateli 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>způsobem</w:t>
      </w:r>
      <w:r w:rsidR="00685BBA" w:rsidRPr="003A587B">
        <w:rPr>
          <w:rFonts w:asciiTheme="minorHAnsi" w:hAnsiTheme="minorHAnsi" w:cstheme="minorHAnsi"/>
          <w:b w:val="0"/>
          <w:bCs w:val="0"/>
          <w:sz w:val="24"/>
        </w:rPr>
        <w:t xml:space="preserve"> a 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>v termínu uvedeném v programu,</w:t>
      </w:r>
    </w:p>
    <w:p w14:paraId="1DDEA740" w14:textId="5A76F7E1" w:rsidR="00D47664" w:rsidRPr="003A587B" w:rsidRDefault="00D47664" w:rsidP="00D47664">
      <w:pPr>
        <w:pStyle w:val="Odstavecseseznamem"/>
        <w:numPr>
          <w:ilvl w:val="0"/>
          <w:numId w:val="31"/>
        </w:numPr>
        <w:spacing w:after="0"/>
        <w:ind w:left="69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 případě </w:t>
      </w:r>
      <w:r w:rsidR="00BC13AC" w:rsidRPr="003A587B">
        <w:rPr>
          <w:rFonts w:asciiTheme="minorHAnsi" w:hAnsiTheme="minorHAnsi" w:cstheme="minorHAnsi"/>
        </w:rPr>
        <w:t xml:space="preserve">nečerpání nebo částečného čerpání </w:t>
      </w:r>
      <w:r w:rsidRPr="003A587B">
        <w:rPr>
          <w:rFonts w:asciiTheme="minorHAnsi" w:hAnsiTheme="minorHAnsi" w:cstheme="minorHAnsi"/>
        </w:rPr>
        <w:t xml:space="preserve">dotace vrátit </w:t>
      </w:r>
      <w:r w:rsidR="00BC13AC" w:rsidRPr="003A587B">
        <w:rPr>
          <w:rFonts w:asciiTheme="minorHAnsi" w:hAnsiTheme="minorHAnsi" w:cstheme="minorHAnsi"/>
        </w:rPr>
        <w:t xml:space="preserve">nevyčerpané finanční </w:t>
      </w:r>
      <w:r w:rsidRPr="003A587B">
        <w:rPr>
          <w:rFonts w:asciiTheme="minorHAnsi" w:hAnsiTheme="minorHAnsi" w:cstheme="minorHAnsi"/>
        </w:rPr>
        <w:t xml:space="preserve">prostředky na účet poskytovatele uvedeném v čl. I. smlouvy nejpozději v termínu stanoveném </w:t>
      </w:r>
      <w:r w:rsidR="00415591" w:rsidRPr="003A587B">
        <w:rPr>
          <w:rFonts w:asciiTheme="minorHAnsi" w:hAnsiTheme="minorHAnsi" w:cstheme="minorHAnsi"/>
        </w:rPr>
        <w:t>pro předložení finančního vypořádání,</w:t>
      </w:r>
    </w:p>
    <w:p w14:paraId="14AFEDBB" w14:textId="23F007CF" w:rsidR="00597E83" w:rsidRPr="003A587B" w:rsidRDefault="00597E83" w:rsidP="00803EA1">
      <w:pPr>
        <w:pStyle w:val="Zkladntext"/>
        <w:numPr>
          <w:ilvl w:val="0"/>
          <w:numId w:val="31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16"/>
        </w:rPr>
      </w:pPr>
      <w:r w:rsidRPr="003A587B">
        <w:rPr>
          <w:rFonts w:asciiTheme="minorHAnsi" w:hAnsiTheme="minorHAnsi" w:cstheme="minorHAnsi"/>
          <w:b w:val="0"/>
          <w:sz w:val="24"/>
        </w:rPr>
        <w:t>majetek pořízený z dotace v hodnotě nad 3</w:t>
      </w:r>
      <w:r w:rsidR="00DC5F84" w:rsidRPr="003A587B">
        <w:rPr>
          <w:rFonts w:asciiTheme="minorHAnsi" w:hAnsiTheme="minorHAnsi" w:cstheme="minorHAnsi"/>
          <w:b w:val="0"/>
          <w:sz w:val="24"/>
        </w:rPr>
        <w:t xml:space="preserve"> 0</w:t>
      </w:r>
      <w:r w:rsidRPr="003A587B">
        <w:rPr>
          <w:rFonts w:asciiTheme="minorHAnsi" w:hAnsiTheme="minorHAnsi" w:cstheme="minorHAnsi"/>
          <w:b w:val="0"/>
          <w:sz w:val="24"/>
        </w:rPr>
        <w:t xml:space="preserve">00 Kč/ks používat po dobu 3 let pouze </w:t>
      </w:r>
      <w:r w:rsidR="00234755" w:rsidRPr="003A587B">
        <w:rPr>
          <w:rFonts w:asciiTheme="minorHAnsi" w:hAnsiTheme="minorHAnsi" w:cstheme="minorHAnsi"/>
          <w:b w:val="0"/>
          <w:sz w:val="24"/>
        </w:rPr>
        <w:br/>
        <w:t>na účely dotace,</w:t>
      </w:r>
    </w:p>
    <w:p w14:paraId="4F008EE3" w14:textId="0D5589C6" w:rsidR="00234755" w:rsidRPr="003A587B" w:rsidRDefault="00234755" w:rsidP="00803EA1">
      <w:pPr>
        <w:pStyle w:val="Odstavecseseznamem"/>
        <w:numPr>
          <w:ilvl w:val="0"/>
          <w:numId w:val="31"/>
        </w:numPr>
        <w:spacing w:after="0"/>
        <w:ind w:left="69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dodržovat pravidla publicity a </w:t>
      </w:r>
      <w:r w:rsidR="00E7513A" w:rsidRPr="003A587B">
        <w:rPr>
          <w:rFonts w:asciiTheme="minorHAnsi" w:hAnsiTheme="minorHAnsi" w:cstheme="minorHAnsi"/>
        </w:rPr>
        <w:t xml:space="preserve">prokazatelným a vhodným způsobem </w:t>
      </w:r>
      <w:r w:rsidRPr="003A587B">
        <w:rPr>
          <w:rFonts w:asciiTheme="minorHAnsi" w:hAnsiTheme="minorHAnsi" w:cstheme="minorHAnsi"/>
        </w:rPr>
        <w:t xml:space="preserve">prezentovat město Příbor </w:t>
      </w:r>
      <w:r w:rsidR="00E7513A" w:rsidRPr="003A587B">
        <w:rPr>
          <w:rFonts w:asciiTheme="minorHAnsi" w:hAnsiTheme="minorHAnsi" w:cstheme="minorHAnsi"/>
        </w:rPr>
        <w:t>s ohledem na své možnosti,</w:t>
      </w:r>
    </w:p>
    <w:p w14:paraId="6A4E0BCA" w14:textId="319B5146" w:rsidR="00C47D0A" w:rsidRPr="003A587B" w:rsidRDefault="00C47D0A" w:rsidP="00803EA1">
      <w:pPr>
        <w:numPr>
          <w:ilvl w:val="0"/>
          <w:numId w:val="31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  <w:iCs/>
          <w:snapToGrid w:val="0"/>
        </w:rPr>
        <w:t xml:space="preserve">umožnit poskytovateli dotace vykonat </w:t>
      </w:r>
      <w:r w:rsidRPr="003A587B">
        <w:rPr>
          <w:rFonts w:asciiTheme="minorHAnsi" w:hAnsiTheme="minorHAnsi" w:cstheme="minorHAnsi"/>
        </w:rPr>
        <w:t xml:space="preserve">kontrolu dle zákona č. 320/2001 Sb., </w:t>
      </w:r>
      <w:r w:rsidRPr="003A587B">
        <w:rPr>
          <w:rFonts w:asciiTheme="minorHAnsi" w:hAnsiTheme="minorHAnsi" w:cstheme="minorHAnsi"/>
        </w:rPr>
        <w:br/>
        <w:t>o finanční kontrole ve veřejné správě a o změně některých zákonů (zákon o finanční kontrole), ve znění pozdějších předpisů, a to jak předběžnou, průběžnou kdykoli v průběhu realizace činnosti/akce, tak i následnou kdykoli po dobu 5 let od odevzdání vyúčtování dotace poskytnuté na činnost/akci,</w:t>
      </w:r>
    </w:p>
    <w:p w14:paraId="6EC43789" w14:textId="77777777" w:rsidR="00C47D0A" w:rsidRPr="003A587B" w:rsidRDefault="00C47D0A" w:rsidP="00803EA1">
      <w:pPr>
        <w:numPr>
          <w:ilvl w:val="0"/>
          <w:numId w:val="31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archivovat veškeré písemnosti a doklady týkající se poskytnuté dotace po dobu 5 let,</w:t>
      </w:r>
    </w:p>
    <w:p w14:paraId="302686C9" w14:textId="3E33BE4C" w:rsidR="005D4395" w:rsidRPr="003A587B" w:rsidRDefault="00C47D0A" w:rsidP="00803EA1">
      <w:pPr>
        <w:numPr>
          <w:ilvl w:val="0"/>
          <w:numId w:val="31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</w:t>
      </w:r>
      <w:r w:rsidR="00210CD4" w:rsidRPr="003A587B">
        <w:rPr>
          <w:rFonts w:asciiTheme="minorHAnsi" w:hAnsiTheme="minorHAnsi" w:cstheme="minorHAnsi"/>
        </w:rPr>
        <w:t xml:space="preserve">ísemně oznámit poskytovateli každou změnu </w:t>
      </w:r>
      <w:r w:rsidRPr="003A587B">
        <w:rPr>
          <w:rFonts w:asciiTheme="minorHAnsi" w:hAnsiTheme="minorHAnsi" w:cstheme="minorHAnsi"/>
        </w:rPr>
        <w:t xml:space="preserve">údajů </w:t>
      </w:r>
      <w:r w:rsidR="00210CD4" w:rsidRPr="003A587B">
        <w:rPr>
          <w:rFonts w:asciiTheme="minorHAnsi" w:hAnsiTheme="minorHAnsi" w:cstheme="minorHAnsi"/>
        </w:rPr>
        <w:t>zapsan</w:t>
      </w:r>
      <w:r w:rsidRPr="003A587B">
        <w:rPr>
          <w:rFonts w:asciiTheme="minorHAnsi" w:hAnsiTheme="minorHAnsi" w:cstheme="minorHAnsi"/>
        </w:rPr>
        <w:t xml:space="preserve">ých </w:t>
      </w:r>
      <w:r w:rsidR="00210CD4" w:rsidRPr="003A587B">
        <w:rPr>
          <w:rFonts w:asciiTheme="minorHAnsi" w:hAnsiTheme="minorHAnsi" w:cstheme="minorHAnsi"/>
        </w:rPr>
        <w:t>a vložených v rejstříku, a to do 15 dnů ode d</w:t>
      </w:r>
      <w:r w:rsidR="005D4395" w:rsidRPr="003A587B">
        <w:rPr>
          <w:rFonts w:asciiTheme="minorHAnsi" w:hAnsiTheme="minorHAnsi" w:cstheme="minorHAnsi"/>
        </w:rPr>
        <w:t>ne, kdy ke změně došlo.</w:t>
      </w:r>
    </w:p>
    <w:p w14:paraId="49B053FE" w14:textId="37312BB7" w:rsidR="00DD2D38" w:rsidRPr="003A587B" w:rsidRDefault="00DD2D38" w:rsidP="00803EA1">
      <w:pPr>
        <w:numPr>
          <w:ilvl w:val="0"/>
          <w:numId w:val="28"/>
        </w:numPr>
        <w:spacing w:line="240" w:lineRule="atLeast"/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Příjemce není oprávněn převést svá práva a závazky vyplývající z této smlouvy na </w:t>
      </w:r>
      <w:r w:rsidR="00234755" w:rsidRPr="003A587B">
        <w:rPr>
          <w:rFonts w:asciiTheme="minorHAnsi" w:hAnsiTheme="minorHAnsi" w:cstheme="minorHAnsi"/>
        </w:rPr>
        <w:t xml:space="preserve">jiný subjekt, </w:t>
      </w:r>
      <w:r w:rsidRPr="003A587B">
        <w:rPr>
          <w:rFonts w:asciiTheme="minorHAnsi" w:hAnsiTheme="minorHAnsi" w:cstheme="minorHAnsi"/>
        </w:rPr>
        <w:t>pokud se nejedná o úhradu výkonů a služeb spojených s realizací projektu.</w:t>
      </w:r>
    </w:p>
    <w:p w14:paraId="0C931516" w14:textId="4715DF7E" w:rsidR="00DD2D38" w:rsidRPr="003A587B" w:rsidRDefault="00DD2D38" w:rsidP="00803EA1">
      <w:pPr>
        <w:numPr>
          <w:ilvl w:val="0"/>
          <w:numId w:val="28"/>
        </w:numPr>
        <w:spacing w:line="240" w:lineRule="atLeast"/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 případě přeměny příjemce – právnické osoby </w:t>
      </w:r>
      <w:r w:rsidR="00470A14" w:rsidRPr="003A587B">
        <w:rPr>
          <w:rFonts w:asciiTheme="minorHAnsi" w:hAnsiTheme="minorHAnsi" w:cstheme="minorHAnsi"/>
        </w:rPr>
        <w:t xml:space="preserve">- </w:t>
      </w:r>
      <w:r w:rsidRPr="003A587B">
        <w:rPr>
          <w:rFonts w:asciiTheme="minorHAnsi" w:hAnsiTheme="minorHAnsi" w:cstheme="minorHAnsi"/>
        </w:rPr>
        <w:t xml:space="preserve">vstupuje nástupnická společnost do práv </w:t>
      </w:r>
      <w:r w:rsidRPr="003A587B">
        <w:rPr>
          <w:rFonts w:asciiTheme="minorHAnsi" w:hAnsiTheme="minorHAnsi" w:cstheme="minorHAnsi"/>
        </w:rPr>
        <w:br/>
        <w:t xml:space="preserve">a povinností z této smlouvy. V případě zrušení příjemce – právnické osoby s likvidací </w:t>
      </w:r>
      <w:r w:rsidR="00470A14" w:rsidRPr="003A587B">
        <w:rPr>
          <w:rFonts w:asciiTheme="minorHAnsi" w:hAnsiTheme="minorHAnsi" w:cstheme="minorHAnsi"/>
        </w:rPr>
        <w:t>-</w:t>
      </w:r>
      <w:r w:rsidR="00D26192" w:rsidRPr="003A587B">
        <w:rPr>
          <w:rFonts w:asciiTheme="minorHAnsi" w:hAnsiTheme="minorHAnsi" w:cstheme="minorHAnsi"/>
        </w:rPr>
        <w:br/>
      </w:r>
      <w:r w:rsidRPr="003A587B">
        <w:rPr>
          <w:rFonts w:asciiTheme="minorHAnsi" w:hAnsiTheme="minorHAnsi" w:cstheme="minorHAnsi"/>
        </w:rPr>
        <w:t>se postupuje podle § 273 zákona č. 89/2012 Sb., občanského zákoníku a o dalším použití poskytnuté dotace rozhodne Zastupitelstvo města Příbora.</w:t>
      </w:r>
    </w:p>
    <w:p w14:paraId="236D63FC" w14:textId="77777777" w:rsidR="002603DE" w:rsidRPr="003A587B" w:rsidRDefault="002603DE" w:rsidP="006927D1">
      <w:pPr>
        <w:pStyle w:val="Odstavecseseznamem"/>
        <w:numPr>
          <w:ilvl w:val="0"/>
          <w:numId w:val="0"/>
        </w:numPr>
        <w:ind w:left="1429"/>
        <w:rPr>
          <w:rFonts w:asciiTheme="minorHAnsi" w:hAnsiTheme="minorHAnsi" w:cstheme="minorHAnsi"/>
          <w:b/>
          <w:color w:val="FF0000"/>
        </w:rPr>
      </w:pPr>
    </w:p>
    <w:p w14:paraId="54F7AB3D" w14:textId="166D13FA" w:rsidR="00121591" w:rsidRPr="003A587B" w:rsidRDefault="00121591" w:rsidP="00CA5301">
      <w:pPr>
        <w:jc w:val="center"/>
        <w:rPr>
          <w:rFonts w:asciiTheme="minorHAnsi" w:hAnsiTheme="minorHAnsi" w:cstheme="minorHAnsi"/>
          <w:b/>
        </w:rPr>
      </w:pPr>
      <w:bookmarkStart w:id="30" w:name="_Toc69287940"/>
      <w:r w:rsidRPr="003A587B">
        <w:rPr>
          <w:rFonts w:asciiTheme="minorHAnsi" w:hAnsiTheme="minorHAnsi" w:cstheme="minorHAnsi"/>
          <w:b/>
        </w:rPr>
        <w:t>Čl. VII.</w:t>
      </w:r>
      <w:bookmarkEnd w:id="30"/>
    </w:p>
    <w:p w14:paraId="3C712099" w14:textId="07B58C85" w:rsidR="00121591" w:rsidRPr="003A587B" w:rsidRDefault="00121591" w:rsidP="00CA5301">
      <w:pPr>
        <w:jc w:val="center"/>
        <w:rPr>
          <w:rFonts w:asciiTheme="minorHAnsi" w:hAnsiTheme="minorHAnsi" w:cstheme="minorHAnsi"/>
          <w:b/>
        </w:rPr>
      </w:pPr>
      <w:bookmarkStart w:id="31" w:name="_Toc69287943"/>
      <w:r w:rsidRPr="003A587B">
        <w:rPr>
          <w:rFonts w:asciiTheme="minorHAnsi" w:hAnsiTheme="minorHAnsi" w:cstheme="minorHAnsi"/>
          <w:b/>
        </w:rPr>
        <w:t>Sankce</w:t>
      </w:r>
      <w:bookmarkEnd w:id="31"/>
    </w:p>
    <w:p w14:paraId="7A005070" w14:textId="25F00BD5" w:rsidR="00E0780C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Každé neoprávněné použití nebo zadržení prostředků poskytnutých jako dotace </w:t>
      </w:r>
      <w:r w:rsidRPr="003A587B">
        <w:rPr>
          <w:rFonts w:asciiTheme="minorHAnsi" w:hAnsiTheme="minorHAnsi" w:cstheme="minorHAnsi"/>
        </w:rPr>
        <w:br/>
        <w:t xml:space="preserve">a porušení povinností příjemce sjednaných </w:t>
      </w:r>
      <w:r w:rsidR="00E0780C" w:rsidRPr="003A587B">
        <w:rPr>
          <w:rFonts w:asciiTheme="minorHAnsi" w:hAnsiTheme="minorHAnsi" w:cstheme="minorHAnsi"/>
        </w:rPr>
        <w:t xml:space="preserve">touto </w:t>
      </w:r>
      <w:r w:rsidRPr="003A587B">
        <w:rPr>
          <w:rFonts w:asciiTheme="minorHAnsi" w:hAnsiTheme="minorHAnsi" w:cstheme="minorHAnsi"/>
        </w:rPr>
        <w:t xml:space="preserve">smlouvou je považováno za porušení rozpočtové kázně a bude sankcionováno ve smyslu § 22 zákona </w:t>
      </w:r>
      <w:r w:rsidR="00E0780C" w:rsidRPr="003A587B">
        <w:rPr>
          <w:rFonts w:asciiTheme="minorHAnsi" w:hAnsiTheme="minorHAnsi" w:cstheme="minorHAnsi"/>
        </w:rPr>
        <w:t>o rozpo</w:t>
      </w:r>
      <w:r w:rsidR="00ED21C4" w:rsidRPr="003A587B">
        <w:rPr>
          <w:rFonts w:asciiTheme="minorHAnsi" w:hAnsiTheme="minorHAnsi" w:cstheme="minorHAnsi"/>
        </w:rPr>
        <w:t>čtových pravidlech</w:t>
      </w:r>
      <w:r w:rsidR="00E0780C" w:rsidRPr="003A587B">
        <w:rPr>
          <w:rFonts w:asciiTheme="minorHAnsi" w:hAnsiTheme="minorHAnsi" w:cstheme="minorHAnsi"/>
        </w:rPr>
        <w:t>.</w:t>
      </w:r>
    </w:p>
    <w:p w14:paraId="5B77FAEE" w14:textId="77777777" w:rsidR="00E0780C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lastRenderedPageBreak/>
        <w:t xml:space="preserve">Neoprávněným použitím finančních prostředků dotace je použití, kterým byla porušena povinnost stanovená právním předpisem nebo </w:t>
      </w:r>
      <w:r w:rsidR="00E0780C" w:rsidRPr="003A587B">
        <w:rPr>
          <w:rFonts w:asciiTheme="minorHAnsi" w:hAnsiTheme="minorHAnsi" w:cstheme="minorHAnsi"/>
        </w:rPr>
        <w:t>touto smlouvou.</w:t>
      </w:r>
    </w:p>
    <w:p w14:paraId="1D412CA1" w14:textId="24E26344" w:rsidR="00121591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Neoprávněným použitím finančních prostředků dotace, kdy bude stanoven odvod </w:t>
      </w:r>
      <w:r w:rsidRPr="003A587B">
        <w:rPr>
          <w:rFonts w:asciiTheme="minorHAnsi" w:hAnsiTheme="minorHAnsi" w:cstheme="minorHAnsi"/>
        </w:rPr>
        <w:br/>
        <w:t>ve výši neoprávněně použité dotace, se pro účely této smlouvy rozumí:</w:t>
      </w:r>
    </w:p>
    <w:p w14:paraId="6859D655" w14:textId="77777777" w:rsidR="00121591" w:rsidRPr="003A587B" w:rsidRDefault="00121591" w:rsidP="00803EA1">
      <w:pPr>
        <w:numPr>
          <w:ilvl w:val="1"/>
          <w:numId w:val="20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neprokáže-li příjemce dotace, jak byly tyto prostředky použity,</w:t>
      </w:r>
    </w:p>
    <w:p w14:paraId="59805D69" w14:textId="77777777" w:rsidR="00121591" w:rsidRPr="003A587B" w:rsidRDefault="00121591" w:rsidP="00803EA1">
      <w:pPr>
        <w:numPr>
          <w:ilvl w:val="1"/>
          <w:numId w:val="20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nedodržení účelu pro použití dotace.</w:t>
      </w:r>
    </w:p>
    <w:p w14:paraId="77DC2BD0" w14:textId="77777777" w:rsidR="00E0780C" w:rsidRPr="003A587B" w:rsidRDefault="00121591" w:rsidP="00803EA1">
      <w:pPr>
        <w:pStyle w:val="Odstavecseseznamem"/>
        <w:numPr>
          <w:ilvl w:val="0"/>
          <w:numId w:val="19"/>
        </w:numPr>
        <w:spacing w:after="0"/>
        <w:ind w:left="35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Neoprávněným použitím finančních prostředků dotace, kdy bude stanoven odvod v celé výši poskytnuté dotace, se pro účely této smlouvy rozumí případ, kdy příjemce neumožní poskytovateli provést finanční kontrolu.</w:t>
      </w:r>
    </w:p>
    <w:p w14:paraId="1F52E4A9" w14:textId="0C44522C" w:rsidR="00121591" w:rsidRPr="003A587B" w:rsidRDefault="00121591" w:rsidP="00803EA1">
      <w:pPr>
        <w:pStyle w:val="Odstavecseseznamem"/>
        <w:numPr>
          <w:ilvl w:val="0"/>
          <w:numId w:val="19"/>
        </w:numPr>
        <w:spacing w:after="0"/>
        <w:ind w:left="35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Neoprávněným použitím finančních prostředků dotace považovaným za méně závažné porušení podmínek poskytnutí dotace ve smyslu § 10a odst. 6 zákona </w:t>
      </w:r>
      <w:r w:rsidR="00E0780C" w:rsidRPr="003A587B">
        <w:rPr>
          <w:rFonts w:asciiTheme="minorHAnsi" w:hAnsiTheme="minorHAnsi" w:cstheme="minorHAnsi"/>
        </w:rPr>
        <w:t>o rozpočtových pravidlech</w:t>
      </w:r>
      <w:r w:rsidR="00685BBA" w:rsidRPr="003A587B">
        <w:rPr>
          <w:rFonts w:asciiTheme="minorHAnsi" w:hAnsiTheme="minorHAnsi" w:cstheme="minorHAnsi"/>
        </w:rPr>
        <w:t>, kdy bude stanoven odvod ve výši 20% poskytnuté dotace,</w:t>
      </w:r>
      <w:r w:rsidR="00E0780C" w:rsidRPr="003A587B">
        <w:rPr>
          <w:rFonts w:asciiTheme="minorHAnsi" w:hAnsiTheme="minorHAnsi" w:cstheme="minorHAnsi"/>
        </w:rPr>
        <w:t xml:space="preserve"> </w:t>
      </w:r>
      <w:r w:rsidRPr="003A587B">
        <w:rPr>
          <w:rFonts w:asciiTheme="minorHAnsi" w:hAnsiTheme="minorHAnsi" w:cstheme="minorHAnsi"/>
        </w:rPr>
        <w:t>se pro účely této smlouvy rozumí:</w:t>
      </w:r>
    </w:p>
    <w:p w14:paraId="4A1AFAB7" w14:textId="15C6F290" w:rsidR="00121591" w:rsidRPr="003A587B" w:rsidRDefault="00121591" w:rsidP="00803EA1">
      <w:pPr>
        <w:numPr>
          <w:ilvl w:val="0"/>
          <w:numId w:val="21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nedodržení podmínky oddělené dokladové a úče</w:t>
      </w:r>
      <w:r w:rsidR="00685BBA" w:rsidRPr="003A587B">
        <w:rPr>
          <w:rFonts w:asciiTheme="minorHAnsi" w:hAnsiTheme="minorHAnsi" w:cstheme="minorHAnsi"/>
        </w:rPr>
        <w:t xml:space="preserve">tní evidence poskytnuté dotace </w:t>
      </w:r>
      <w:r w:rsidRPr="003A587B">
        <w:rPr>
          <w:rFonts w:asciiTheme="minorHAnsi" w:hAnsiTheme="minorHAnsi" w:cstheme="minorHAnsi"/>
        </w:rPr>
        <w:t>(pouze pro právnické osoby a fyzické osoby podnikající),</w:t>
      </w:r>
    </w:p>
    <w:p w14:paraId="081117B9" w14:textId="77777777" w:rsidR="00121591" w:rsidRPr="003A587B" w:rsidRDefault="00121591" w:rsidP="00803EA1">
      <w:pPr>
        <w:numPr>
          <w:ilvl w:val="0"/>
          <w:numId w:val="21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neprokázání splnění podmínky propagace města, </w:t>
      </w:r>
    </w:p>
    <w:p w14:paraId="12C7D480" w14:textId="77777777" w:rsidR="00121591" w:rsidRPr="003A587B" w:rsidRDefault="00121591" w:rsidP="00803EA1">
      <w:pPr>
        <w:numPr>
          <w:ilvl w:val="0"/>
          <w:numId w:val="21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nedodržení ostatních podmínek smlouvy, které nejsou jmenovitě v tomto odstavci uvedeny.</w:t>
      </w:r>
    </w:p>
    <w:p w14:paraId="172FE022" w14:textId="3817AD62" w:rsidR="00121591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Neoprávněným použitím finančních prostředků dotace považovaným za méně závažné porušení podmínek poskytnutí dotace ve smyslu § 10a odst. 6 zákona </w:t>
      </w:r>
      <w:r w:rsidR="00F766CF" w:rsidRPr="003A587B">
        <w:rPr>
          <w:rFonts w:asciiTheme="minorHAnsi" w:hAnsiTheme="minorHAnsi" w:cstheme="minorHAnsi"/>
        </w:rPr>
        <w:t xml:space="preserve">o rozpočtových pravidlech </w:t>
      </w:r>
      <w:r w:rsidRPr="003A587B">
        <w:rPr>
          <w:rFonts w:asciiTheme="minorHAnsi" w:hAnsiTheme="minorHAnsi" w:cstheme="minorHAnsi"/>
        </w:rPr>
        <w:t xml:space="preserve">se pro účely této smlouvy rozumí nedodržení termínu </w:t>
      </w:r>
      <w:r w:rsidR="00F766CF" w:rsidRPr="003A587B">
        <w:rPr>
          <w:rFonts w:asciiTheme="minorHAnsi" w:hAnsiTheme="minorHAnsi" w:cstheme="minorHAnsi"/>
        </w:rPr>
        <w:t>p</w:t>
      </w:r>
      <w:r w:rsidRPr="003A587B">
        <w:rPr>
          <w:rFonts w:asciiTheme="minorHAnsi" w:hAnsiTheme="minorHAnsi" w:cstheme="minorHAnsi"/>
        </w:rPr>
        <w:t xml:space="preserve">ro vyúčtování </w:t>
      </w:r>
      <w:r w:rsidR="00F766CF" w:rsidRPr="003A587B">
        <w:rPr>
          <w:rFonts w:asciiTheme="minorHAnsi" w:hAnsiTheme="minorHAnsi" w:cstheme="minorHAnsi"/>
        </w:rPr>
        <w:br/>
      </w:r>
      <w:r w:rsidRPr="003A587B">
        <w:rPr>
          <w:rFonts w:asciiTheme="minorHAnsi" w:hAnsiTheme="minorHAnsi" w:cstheme="minorHAnsi"/>
        </w:rPr>
        <w:t>a vypořádání dotace a bude stanoven odvod ve výši:</w:t>
      </w:r>
    </w:p>
    <w:p w14:paraId="22B64395" w14:textId="1A5DA66D" w:rsidR="00121591" w:rsidRPr="003A587B" w:rsidRDefault="00121591" w:rsidP="00803EA1">
      <w:pPr>
        <w:numPr>
          <w:ilvl w:val="0"/>
          <w:numId w:val="22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do 7 kalendářních dnů                        </w:t>
      </w:r>
      <w:r w:rsidR="00B314DD">
        <w:rPr>
          <w:rFonts w:asciiTheme="minorHAnsi" w:hAnsiTheme="minorHAnsi" w:cstheme="minorHAnsi"/>
        </w:rPr>
        <w:t xml:space="preserve">                                                     </w:t>
      </w:r>
      <w:r w:rsidRPr="003A587B">
        <w:rPr>
          <w:rFonts w:asciiTheme="minorHAnsi" w:hAnsiTheme="minorHAnsi" w:cstheme="minorHAnsi"/>
        </w:rPr>
        <w:t xml:space="preserve"> 5% poskytnuté dotace,</w:t>
      </w:r>
    </w:p>
    <w:p w14:paraId="454B6CB1" w14:textId="15C6514F" w:rsidR="00121591" w:rsidRPr="003A587B" w:rsidRDefault="00121591" w:rsidP="00803EA1">
      <w:pPr>
        <w:numPr>
          <w:ilvl w:val="0"/>
          <w:numId w:val="22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od 8 do 30 kalendářních dnů            </w:t>
      </w:r>
      <w:r w:rsidR="00B314DD">
        <w:rPr>
          <w:rFonts w:asciiTheme="minorHAnsi" w:hAnsiTheme="minorHAnsi" w:cstheme="minorHAnsi"/>
        </w:rPr>
        <w:t xml:space="preserve">                                                 </w:t>
      </w:r>
      <w:r w:rsidRPr="003A587B">
        <w:rPr>
          <w:rFonts w:asciiTheme="minorHAnsi" w:hAnsiTheme="minorHAnsi" w:cstheme="minorHAnsi"/>
        </w:rPr>
        <w:t>10% poskytnuté dotace,</w:t>
      </w:r>
    </w:p>
    <w:p w14:paraId="799599AA" w14:textId="7429EF88" w:rsidR="00121591" w:rsidRPr="003A587B" w:rsidRDefault="00121591" w:rsidP="00803EA1">
      <w:pPr>
        <w:numPr>
          <w:ilvl w:val="0"/>
          <w:numId w:val="22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od 31 a více kalendářních dnů          </w:t>
      </w:r>
      <w:r w:rsidR="00B314DD">
        <w:rPr>
          <w:rFonts w:asciiTheme="minorHAnsi" w:hAnsiTheme="minorHAnsi" w:cstheme="minorHAnsi"/>
        </w:rPr>
        <w:t xml:space="preserve">                                                 </w:t>
      </w:r>
      <w:r w:rsidRPr="003A587B">
        <w:rPr>
          <w:rFonts w:asciiTheme="minorHAnsi" w:hAnsiTheme="minorHAnsi" w:cstheme="minorHAnsi"/>
        </w:rPr>
        <w:t>15% poskytnuté dotace.</w:t>
      </w:r>
    </w:p>
    <w:p w14:paraId="7B350704" w14:textId="77777777" w:rsidR="00121591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Při porušení více povinností se procentní částky sčítají. Odvod za porušení rozpočtové kázně lze uložit pouze do výše poskytnutých finančních prostředků.</w:t>
      </w:r>
    </w:p>
    <w:p w14:paraId="3C5B12D3" w14:textId="77777777" w:rsidR="00121591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Zadržením peněžních prostředků je porušení povinnosti vrácení poskytnutých prostředků ve stanoveném termínu. Dnem porušení rozpočtové kázně je v tomto případě den následující po dni, v němž marně uplynul termín stanovený pro vrácení poskytnutých prostředků.</w:t>
      </w:r>
    </w:p>
    <w:p w14:paraId="0CEDF190" w14:textId="25C2FF2B" w:rsidR="00121591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 případě prodlení s vyměřeným odvodem je příjemce povinen podle § 22 odst. 8 zákona </w:t>
      </w:r>
      <w:r w:rsidR="00F766CF" w:rsidRPr="003A587B">
        <w:rPr>
          <w:rFonts w:asciiTheme="minorHAnsi" w:hAnsiTheme="minorHAnsi" w:cstheme="minorHAnsi"/>
        </w:rPr>
        <w:t xml:space="preserve">o rozpočtových pravidlech </w:t>
      </w:r>
      <w:r w:rsidRPr="003A587B">
        <w:rPr>
          <w:rFonts w:asciiTheme="minorHAnsi" w:hAnsiTheme="minorHAnsi" w:cstheme="minorHAnsi"/>
        </w:rPr>
        <w:t>zaplatit penále ve výše 1 promile z částky odvodu za každý den prodlení, nejvýše však do výše tohoto odvodu.</w:t>
      </w:r>
    </w:p>
    <w:p w14:paraId="1F58CAAD" w14:textId="77777777" w:rsidR="00121591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Penále se počítá ode dne následujícího po dni, kdy došlo k porušení rozpočtové kázně, </w:t>
      </w:r>
      <w:r w:rsidRPr="003A587B">
        <w:rPr>
          <w:rFonts w:asciiTheme="minorHAnsi" w:hAnsiTheme="minorHAnsi" w:cstheme="minorHAnsi"/>
        </w:rPr>
        <w:br/>
        <w:t>do dne, kdy byly prostředky odvedeny. Penále se neuloží, pokud v jednotlivých případech nepřesáhne 1 tis. Kč.</w:t>
      </w:r>
    </w:p>
    <w:p w14:paraId="2C640C84" w14:textId="186A14C1" w:rsidR="00121591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Příjemce je povinen uložený odvod a případné penále odvést do rozpočtu </w:t>
      </w:r>
      <w:r w:rsidR="00F766CF" w:rsidRPr="003A587B">
        <w:rPr>
          <w:rFonts w:asciiTheme="minorHAnsi" w:hAnsiTheme="minorHAnsi" w:cstheme="minorHAnsi"/>
        </w:rPr>
        <w:t xml:space="preserve">poskytovatele </w:t>
      </w:r>
      <w:r w:rsidRPr="003A587B">
        <w:rPr>
          <w:rFonts w:asciiTheme="minorHAnsi" w:hAnsiTheme="minorHAnsi" w:cstheme="minorHAnsi"/>
        </w:rPr>
        <w:br/>
        <w:t>ve lhůtě stanovené poskytovatelem.</w:t>
      </w:r>
    </w:p>
    <w:p w14:paraId="1540EA3D" w14:textId="51048A30" w:rsidR="00121591" w:rsidRPr="003A587B" w:rsidRDefault="00121591" w:rsidP="00803EA1">
      <w:pPr>
        <w:numPr>
          <w:ilvl w:val="0"/>
          <w:numId w:val="19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Prominutí nebo částečné prominutí povinnosti odvodu a úhrady penále může z důvodu hodných zvláštního zřetele povolit Z</w:t>
      </w:r>
      <w:r w:rsidR="00F766CF" w:rsidRPr="003A587B">
        <w:rPr>
          <w:rFonts w:asciiTheme="minorHAnsi" w:hAnsiTheme="minorHAnsi" w:cstheme="minorHAnsi"/>
        </w:rPr>
        <w:t xml:space="preserve">astupitelstvo města Příbora </w:t>
      </w:r>
      <w:r w:rsidRPr="003A587B">
        <w:rPr>
          <w:rFonts w:asciiTheme="minorHAnsi" w:hAnsiTheme="minorHAnsi" w:cstheme="minorHAnsi"/>
        </w:rPr>
        <w:t xml:space="preserve">základě písemné žádosti toho, kdo porušil rozpočtovou kázeň. Žádost o prominutí nebo částečné prominutí </w:t>
      </w:r>
      <w:r w:rsidR="00F766CF" w:rsidRPr="003A587B">
        <w:rPr>
          <w:rFonts w:asciiTheme="minorHAnsi" w:hAnsiTheme="minorHAnsi" w:cstheme="minorHAnsi"/>
        </w:rPr>
        <w:br/>
      </w:r>
      <w:r w:rsidRPr="003A587B">
        <w:rPr>
          <w:rFonts w:asciiTheme="minorHAnsi" w:hAnsiTheme="minorHAnsi" w:cstheme="minorHAnsi"/>
        </w:rPr>
        <w:t xml:space="preserve">lze podat nejpozději do 1 roku ode dne nabytí právní moci platebního výměru, kterým byl odvod nebo penále vyměřen. Případné prominutí nebo částečné prominutí bude posuzováno v souladu s pravidly poskytování veřejné podpory podle předpisů EU </w:t>
      </w:r>
      <w:r w:rsidRPr="003A587B">
        <w:rPr>
          <w:rFonts w:asciiTheme="minorHAnsi" w:hAnsiTheme="minorHAnsi" w:cstheme="minorHAnsi"/>
          <w:i/>
        </w:rPr>
        <w:lastRenderedPageBreak/>
        <w:t>(poslední věta platí pouze pro příjemce dotace, kteří jsou podnikem podle předpisů EU a dotace naplňovala znaky veřejné podpory).</w:t>
      </w:r>
    </w:p>
    <w:p w14:paraId="44C3E47F" w14:textId="77777777" w:rsidR="00ED21C4" w:rsidRDefault="00ED21C4" w:rsidP="002603DE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32387429" w14:textId="77777777" w:rsidR="00810F02" w:rsidRDefault="00810F02" w:rsidP="002603DE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3ACD2069" w14:textId="77777777" w:rsidR="00810F02" w:rsidRPr="003A587B" w:rsidRDefault="00810F02" w:rsidP="002603DE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3020276F" w14:textId="77777777" w:rsidR="00310100" w:rsidRPr="003A587B" w:rsidRDefault="00310100" w:rsidP="002603DE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36A18853" w14:textId="1733868A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</w:rPr>
        <w:t>Čl</w:t>
      </w:r>
      <w:r w:rsidR="00BE1004" w:rsidRPr="003A587B">
        <w:rPr>
          <w:rFonts w:asciiTheme="minorHAnsi" w:hAnsiTheme="minorHAnsi" w:cstheme="minorHAnsi"/>
          <w:b/>
        </w:rPr>
        <w:t>.</w:t>
      </w:r>
      <w:r w:rsidR="007C2A04" w:rsidRPr="003A587B">
        <w:rPr>
          <w:rFonts w:asciiTheme="minorHAnsi" w:hAnsiTheme="minorHAnsi" w:cstheme="minorHAnsi"/>
          <w:b/>
        </w:rPr>
        <w:t xml:space="preserve"> VI</w:t>
      </w:r>
      <w:r w:rsidR="00CA5301" w:rsidRPr="003A587B">
        <w:rPr>
          <w:rFonts w:asciiTheme="minorHAnsi" w:hAnsiTheme="minorHAnsi" w:cstheme="minorHAnsi"/>
          <w:b/>
        </w:rPr>
        <w:t>I</w:t>
      </w:r>
      <w:r w:rsidR="007C2A04" w:rsidRPr="003A587B">
        <w:rPr>
          <w:rFonts w:asciiTheme="minorHAnsi" w:hAnsiTheme="minorHAnsi" w:cstheme="minorHAnsi"/>
          <w:b/>
        </w:rPr>
        <w:t>I.</w:t>
      </w:r>
    </w:p>
    <w:p w14:paraId="6DF7A075" w14:textId="77777777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  <w:bCs/>
        </w:rPr>
        <w:t xml:space="preserve">Ochrana osobních údajů </w:t>
      </w:r>
    </w:p>
    <w:p w14:paraId="01DD08E4" w14:textId="35AB48C9" w:rsidR="002603DE" w:rsidRPr="003A587B" w:rsidRDefault="007C2A04" w:rsidP="00803EA1">
      <w:pPr>
        <w:numPr>
          <w:ilvl w:val="0"/>
          <w:numId w:val="25"/>
        </w:numPr>
        <w:ind w:left="357" w:hanging="357"/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 xml:space="preserve">Poskytovatel </w:t>
      </w:r>
      <w:r w:rsidR="002603DE" w:rsidRPr="003A587B">
        <w:rPr>
          <w:rFonts w:asciiTheme="minorHAnsi" w:hAnsiTheme="minorHAnsi" w:cstheme="minorHAnsi"/>
          <w:bCs/>
        </w:rPr>
        <w:t>prohlašuje</w:t>
      </w:r>
      <w:r w:rsidR="00BF1193" w:rsidRPr="003A587B">
        <w:rPr>
          <w:rFonts w:asciiTheme="minorHAnsi" w:hAnsiTheme="minorHAnsi" w:cstheme="minorHAnsi"/>
          <w:bCs/>
        </w:rPr>
        <w:t>,</w:t>
      </w:r>
      <w:r w:rsidR="002603DE" w:rsidRPr="003A587B">
        <w:rPr>
          <w:rFonts w:asciiTheme="minorHAnsi" w:hAnsiTheme="minorHAnsi" w:cstheme="minorHAnsi"/>
          <w:bCs/>
        </w:rPr>
        <w:t xml:space="preserve"> že: </w:t>
      </w:r>
    </w:p>
    <w:p w14:paraId="5D8D340C" w14:textId="51E9A74F" w:rsidR="002603DE" w:rsidRPr="003A587B" w:rsidRDefault="002603DE" w:rsidP="00803EA1">
      <w:pPr>
        <w:numPr>
          <w:ilvl w:val="0"/>
          <w:numId w:val="32"/>
        </w:numPr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>zavázal k mlčenlivosti o všech zjištěných osobních údajích všec</w:t>
      </w:r>
      <w:r w:rsidR="007C2A04" w:rsidRPr="003A587B">
        <w:rPr>
          <w:rFonts w:asciiTheme="minorHAnsi" w:hAnsiTheme="minorHAnsi" w:cstheme="minorHAnsi"/>
          <w:bCs/>
        </w:rPr>
        <w:t>hny své zaměstnance,</w:t>
      </w:r>
    </w:p>
    <w:p w14:paraId="0D129E35" w14:textId="0AD7BDE1" w:rsidR="002603DE" w:rsidRPr="003A587B" w:rsidRDefault="002603DE" w:rsidP="00803EA1">
      <w:pPr>
        <w:numPr>
          <w:ilvl w:val="0"/>
          <w:numId w:val="32"/>
        </w:numPr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>nepoužije osob</w:t>
      </w:r>
      <w:r w:rsidR="007C2A04" w:rsidRPr="003A587B">
        <w:rPr>
          <w:rFonts w:asciiTheme="minorHAnsi" w:hAnsiTheme="minorHAnsi" w:cstheme="minorHAnsi"/>
          <w:bCs/>
        </w:rPr>
        <w:t>ní údaje k žádnému jinému účelu,</w:t>
      </w:r>
    </w:p>
    <w:p w14:paraId="1E4C15AC" w14:textId="2E5575E9" w:rsidR="002603DE" w:rsidRPr="003A587B" w:rsidRDefault="002603DE" w:rsidP="00803EA1">
      <w:pPr>
        <w:numPr>
          <w:ilvl w:val="0"/>
          <w:numId w:val="32"/>
        </w:numPr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>provedl bezpečnostní op</w:t>
      </w:r>
      <w:r w:rsidR="007C2A04" w:rsidRPr="003A587B">
        <w:rPr>
          <w:rFonts w:asciiTheme="minorHAnsi" w:hAnsiTheme="minorHAnsi" w:cstheme="minorHAnsi"/>
          <w:bCs/>
        </w:rPr>
        <w:t>atření k ochraně osobních údajů.</w:t>
      </w:r>
    </w:p>
    <w:p w14:paraId="50226CBC" w14:textId="77777777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color w:val="FF0000"/>
        </w:rPr>
      </w:pPr>
    </w:p>
    <w:p w14:paraId="53B246DB" w14:textId="025EB6AF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</w:rPr>
        <w:t>Čl</w:t>
      </w:r>
      <w:r w:rsidR="00BE1004" w:rsidRPr="003A587B">
        <w:rPr>
          <w:rFonts w:asciiTheme="minorHAnsi" w:hAnsiTheme="minorHAnsi" w:cstheme="minorHAnsi"/>
          <w:b/>
        </w:rPr>
        <w:t>.</w:t>
      </w:r>
      <w:r w:rsidR="00945A2E" w:rsidRPr="003A587B">
        <w:rPr>
          <w:rFonts w:asciiTheme="minorHAnsi" w:hAnsiTheme="minorHAnsi" w:cstheme="minorHAnsi"/>
          <w:b/>
        </w:rPr>
        <w:t xml:space="preserve"> </w:t>
      </w:r>
      <w:r w:rsidR="007C2A04" w:rsidRPr="003A587B">
        <w:rPr>
          <w:rFonts w:asciiTheme="minorHAnsi" w:hAnsiTheme="minorHAnsi" w:cstheme="minorHAnsi"/>
          <w:b/>
        </w:rPr>
        <w:t>I</w:t>
      </w:r>
      <w:r w:rsidR="00CA5301" w:rsidRPr="003A587B">
        <w:rPr>
          <w:rFonts w:asciiTheme="minorHAnsi" w:hAnsiTheme="minorHAnsi" w:cstheme="minorHAnsi"/>
          <w:b/>
        </w:rPr>
        <w:t>X</w:t>
      </w:r>
      <w:r w:rsidR="00BE1004" w:rsidRPr="003A587B">
        <w:rPr>
          <w:rFonts w:asciiTheme="minorHAnsi" w:hAnsiTheme="minorHAnsi" w:cstheme="minorHAnsi"/>
          <w:b/>
        </w:rPr>
        <w:t>.</w:t>
      </w:r>
    </w:p>
    <w:p w14:paraId="7955223C" w14:textId="77777777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  <w:bCs/>
        </w:rPr>
        <w:t>Závěrečná ustanovení</w:t>
      </w:r>
    </w:p>
    <w:p w14:paraId="32F90C00" w14:textId="66883C85" w:rsidR="005A1100" w:rsidRPr="003A587B" w:rsidRDefault="00371288" w:rsidP="00803EA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Zveřejnění </w:t>
      </w:r>
      <w:r w:rsidR="005A1100" w:rsidRPr="003A587B">
        <w:rPr>
          <w:rFonts w:asciiTheme="minorHAnsi" w:hAnsiTheme="minorHAnsi" w:cstheme="minorHAnsi"/>
        </w:rPr>
        <w:t>smlouvy v souladu s právními předpisy zajišťuje poskytovatel.</w:t>
      </w:r>
    </w:p>
    <w:p w14:paraId="6CED6284" w14:textId="174E37CA" w:rsidR="002603DE" w:rsidRPr="003A587B" w:rsidRDefault="00D26192" w:rsidP="00803EA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Změny a doplňky této smlouvy jsou možné provádět pouze na základě písemných dodatků podepsaných oběma smluvními stranami.</w:t>
      </w:r>
    </w:p>
    <w:p w14:paraId="4663534A" w14:textId="77777777" w:rsidR="00CD1E5B" w:rsidRPr="003A587B" w:rsidRDefault="00D26192" w:rsidP="00803EA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Vše, co není výslovně upraveno touto smlouvou, se řídí </w:t>
      </w:r>
      <w:r w:rsidR="007C2A04" w:rsidRPr="003A587B">
        <w:rPr>
          <w:rFonts w:asciiTheme="minorHAnsi" w:hAnsiTheme="minorHAnsi" w:cstheme="minorHAnsi"/>
        </w:rPr>
        <w:t>p</w:t>
      </w:r>
      <w:r w:rsidR="00310100" w:rsidRPr="003A587B">
        <w:rPr>
          <w:rFonts w:asciiTheme="minorHAnsi" w:hAnsiTheme="minorHAnsi" w:cstheme="minorHAnsi"/>
        </w:rPr>
        <w:t xml:space="preserve">ravidly, </w:t>
      </w:r>
      <w:r w:rsidRPr="003A587B">
        <w:rPr>
          <w:rFonts w:asciiTheme="minorHAnsi" w:hAnsiTheme="minorHAnsi" w:cstheme="minorHAnsi"/>
        </w:rPr>
        <w:t xml:space="preserve">metodikou </w:t>
      </w:r>
      <w:r w:rsidRPr="003A587B">
        <w:rPr>
          <w:rFonts w:asciiTheme="minorHAnsi" w:hAnsiTheme="minorHAnsi" w:cstheme="minorHAnsi"/>
        </w:rPr>
        <w:br/>
        <w:t xml:space="preserve">a programem. </w:t>
      </w:r>
    </w:p>
    <w:p w14:paraId="056BA8F0" w14:textId="6B7F0B6E" w:rsidR="00A07035" w:rsidRPr="003A587B" w:rsidRDefault="00D26192" w:rsidP="00803EA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Příjemce podpisem této smlouvy prohlašuje, že se s uvedenými dokumenty řádně seznámil.</w:t>
      </w:r>
    </w:p>
    <w:p w14:paraId="4E3A8A8C" w14:textId="49C563BD" w:rsidR="00A07035" w:rsidRPr="003A587B" w:rsidRDefault="002603DE" w:rsidP="00803EA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V případě, že poskytovatel odstoupí od smlouvy, je příjemce povinen</w:t>
      </w:r>
      <w:r w:rsidR="00A07035" w:rsidRPr="003A587B">
        <w:rPr>
          <w:rFonts w:asciiTheme="minorHAnsi" w:hAnsiTheme="minorHAnsi" w:cstheme="minorHAnsi"/>
        </w:rPr>
        <w:t xml:space="preserve"> dotaci</w:t>
      </w:r>
      <w:r w:rsidRPr="003A587B">
        <w:rPr>
          <w:rFonts w:asciiTheme="minorHAnsi" w:hAnsiTheme="minorHAnsi" w:cstheme="minorHAnsi"/>
        </w:rPr>
        <w:t xml:space="preserve"> vrátit zpět na účet poskytovatele</w:t>
      </w:r>
      <w:r w:rsidR="00A07035" w:rsidRPr="003A587B">
        <w:rPr>
          <w:rFonts w:asciiTheme="minorHAnsi" w:hAnsiTheme="minorHAnsi" w:cstheme="minorHAnsi"/>
        </w:rPr>
        <w:t xml:space="preserve"> </w:t>
      </w:r>
      <w:r w:rsidR="007C2A04" w:rsidRPr="003A587B">
        <w:rPr>
          <w:rFonts w:asciiTheme="minorHAnsi" w:hAnsiTheme="minorHAnsi" w:cstheme="minorHAnsi"/>
        </w:rPr>
        <w:t>uvedeného v čl. I. smlouvy. O</w:t>
      </w:r>
      <w:r w:rsidRPr="003A587B">
        <w:rPr>
          <w:rFonts w:asciiTheme="minorHAnsi" w:hAnsiTheme="minorHAnsi" w:cstheme="minorHAnsi"/>
        </w:rPr>
        <w:t xml:space="preserve">dstoupení od smlouvy a termín </w:t>
      </w:r>
      <w:r w:rsidR="007C2A04" w:rsidRPr="003A587B">
        <w:rPr>
          <w:rFonts w:asciiTheme="minorHAnsi" w:hAnsiTheme="minorHAnsi" w:cstheme="minorHAnsi"/>
        </w:rPr>
        <w:br/>
      </w:r>
      <w:r w:rsidR="00A07035" w:rsidRPr="003A587B">
        <w:rPr>
          <w:rFonts w:asciiTheme="minorHAnsi" w:hAnsiTheme="minorHAnsi" w:cstheme="minorHAnsi"/>
        </w:rPr>
        <w:t xml:space="preserve">pro </w:t>
      </w:r>
      <w:r w:rsidRPr="003A587B">
        <w:rPr>
          <w:rFonts w:asciiTheme="minorHAnsi" w:hAnsiTheme="minorHAnsi" w:cstheme="minorHAnsi"/>
        </w:rPr>
        <w:t xml:space="preserve">vrácení </w:t>
      </w:r>
      <w:r w:rsidR="00A07035" w:rsidRPr="003A587B">
        <w:rPr>
          <w:rFonts w:asciiTheme="minorHAnsi" w:hAnsiTheme="minorHAnsi" w:cstheme="minorHAnsi"/>
        </w:rPr>
        <w:t xml:space="preserve">dotace </w:t>
      </w:r>
      <w:r w:rsidRPr="003A587B">
        <w:rPr>
          <w:rFonts w:asciiTheme="minorHAnsi" w:hAnsiTheme="minorHAnsi" w:cstheme="minorHAnsi"/>
        </w:rPr>
        <w:t>sdělí poskytovatel příjemci písemně.</w:t>
      </w:r>
    </w:p>
    <w:p w14:paraId="7F53C4B2" w14:textId="77777777" w:rsidR="00A07035" w:rsidRPr="003A587B" w:rsidRDefault="002603DE" w:rsidP="00803EA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Tato smlouva se vyhotovuje ve dvou stejnopisech s platností originálu, z nichž jeden </w:t>
      </w:r>
      <w:r w:rsidR="00A07035" w:rsidRPr="003A587B">
        <w:rPr>
          <w:rFonts w:asciiTheme="minorHAnsi" w:hAnsiTheme="minorHAnsi" w:cstheme="minorHAnsi"/>
        </w:rPr>
        <w:t xml:space="preserve">výtisk </w:t>
      </w:r>
      <w:r w:rsidRPr="003A587B">
        <w:rPr>
          <w:rFonts w:asciiTheme="minorHAnsi" w:hAnsiTheme="minorHAnsi" w:cstheme="minorHAnsi"/>
        </w:rPr>
        <w:t xml:space="preserve">obdrží poskytovatel a jeden </w:t>
      </w:r>
      <w:r w:rsidR="00A07035" w:rsidRPr="003A587B">
        <w:rPr>
          <w:rFonts w:asciiTheme="minorHAnsi" w:hAnsiTheme="minorHAnsi" w:cstheme="minorHAnsi"/>
        </w:rPr>
        <w:t xml:space="preserve">výtisk obdrží </w:t>
      </w:r>
      <w:r w:rsidRPr="003A587B">
        <w:rPr>
          <w:rFonts w:asciiTheme="minorHAnsi" w:hAnsiTheme="minorHAnsi" w:cstheme="minorHAnsi"/>
        </w:rPr>
        <w:t>příjemce.</w:t>
      </w:r>
    </w:p>
    <w:p w14:paraId="1AE42D57" w14:textId="77777777" w:rsidR="00CD1E5B" w:rsidRPr="003A587B" w:rsidRDefault="002603DE" w:rsidP="00CD1E5B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Smluvní strany shodně prohlašují, že si smlouvu před jejím podpisem přečetly</w:t>
      </w:r>
      <w:r w:rsidR="00785B7A" w:rsidRPr="003A587B">
        <w:rPr>
          <w:rFonts w:asciiTheme="minorHAnsi" w:hAnsiTheme="minorHAnsi" w:cstheme="minorHAnsi"/>
        </w:rPr>
        <w:t>,</w:t>
      </w:r>
      <w:r w:rsidRPr="003A587B">
        <w:rPr>
          <w:rFonts w:asciiTheme="minorHAnsi" w:hAnsiTheme="minorHAnsi" w:cstheme="minorHAnsi"/>
        </w:rPr>
        <w:t xml:space="preserve"> a že byla uzavřena po vzájemném projednání podle jejich pravé a svobodné vůle, nikoli v tísni za nápadně nevýhodných podmínek, a že se dohodly o celém jejím obsahu, </w:t>
      </w:r>
      <w:r w:rsidR="00785B7A" w:rsidRPr="003A587B">
        <w:rPr>
          <w:rFonts w:asciiTheme="minorHAnsi" w:hAnsiTheme="minorHAnsi" w:cstheme="minorHAnsi"/>
        </w:rPr>
        <w:br/>
      </w:r>
      <w:r w:rsidRPr="003A587B">
        <w:rPr>
          <w:rFonts w:asciiTheme="minorHAnsi" w:hAnsiTheme="minorHAnsi" w:cstheme="minorHAnsi"/>
        </w:rPr>
        <w:t>což potvrzují svými podpisy.</w:t>
      </w:r>
    </w:p>
    <w:p w14:paraId="4F0E78B8" w14:textId="77777777" w:rsidR="00CD1E5B" w:rsidRPr="003A587B" w:rsidRDefault="00595BBC" w:rsidP="00CD1E5B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Smlouva nabývá platnosti a účinnosti dnem podpisu poslední smluvní strany.</w:t>
      </w:r>
    </w:p>
    <w:p w14:paraId="6B45F97B" w14:textId="0895817E" w:rsidR="00CD1E5B" w:rsidRPr="003A587B" w:rsidRDefault="00CD1E5B" w:rsidP="00CD1E5B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O poskytnutí dotace rozhodlo (a) Zastupitelstvo (Rada) města Příbora usnesením č</w:t>
      </w:r>
      <w:r w:rsidR="00A25CAD" w:rsidRPr="003A587B">
        <w:rPr>
          <w:rFonts w:asciiTheme="minorHAnsi" w:hAnsiTheme="minorHAnsi" w:cstheme="minorHAnsi"/>
        </w:rPr>
        <w:t> </w:t>
      </w:r>
      <w:r w:rsidRPr="003A587B">
        <w:rPr>
          <w:rFonts w:asciiTheme="minorHAnsi" w:hAnsiTheme="minorHAnsi" w:cstheme="minorHAnsi"/>
        </w:rPr>
        <w:t xml:space="preserve"> ../../../.. ze dne …</w:t>
      </w:r>
    </w:p>
    <w:p w14:paraId="7680CDC7" w14:textId="77777777" w:rsidR="00CD1E5B" w:rsidRPr="003A587B" w:rsidRDefault="00CD1E5B" w:rsidP="00CD1E5B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</w:t>
      </w:r>
    </w:p>
    <w:p w14:paraId="6A2FDA5C" w14:textId="77777777" w:rsidR="007C2A04" w:rsidRPr="003A587B" w:rsidRDefault="007C2A04" w:rsidP="002603DE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48D8E73E" w14:textId="77777777" w:rsidR="007C2A04" w:rsidRPr="003A587B" w:rsidRDefault="007C2A04" w:rsidP="002603DE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3594A207" w14:textId="129BB42F" w:rsidR="002603DE" w:rsidRPr="003A587B" w:rsidRDefault="002603DE" w:rsidP="002603DE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 Příboře dne ................                                    </w:t>
      </w:r>
      <w:r w:rsidR="00A07035" w:rsidRPr="003A587B">
        <w:rPr>
          <w:rFonts w:asciiTheme="minorHAnsi" w:hAnsiTheme="minorHAnsi" w:cstheme="minorHAnsi"/>
        </w:rPr>
        <w:t xml:space="preserve">    </w:t>
      </w:r>
      <w:r w:rsidRPr="003A587B">
        <w:rPr>
          <w:rFonts w:asciiTheme="minorHAnsi" w:hAnsiTheme="minorHAnsi" w:cstheme="minorHAnsi"/>
        </w:rPr>
        <w:t xml:space="preserve">          V Příboře dne …..............</w:t>
      </w:r>
    </w:p>
    <w:p w14:paraId="2218AFC0" w14:textId="77777777" w:rsidR="002603DE" w:rsidRPr="003A587B" w:rsidRDefault="002603DE" w:rsidP="002603DE">
      <w:pPr>
        <w:spacing w:line="240" w:lineRule="atLeast"/>
        <w:jc w:val="both"/>
        <w:rPr>
          <w:rFonts w:asciiTheme="minorHAnsi" w:hAnsiTheme="minorHAnsi" w:cstheme="minorHAnsi"/>
        </w:rPr>
      </w:pPr>
    </w:p>
    <w:p w14:paraId="442C1DF9" w14:textId="77777777" w:rsidR="007C2A04" w:rsidRPr="003A587B" w:rsidRDefault="007C2A04" w:rsidP="002603DE">
      <w:pPr>
        <w:spacing w:line="240" w:lineRule="atLeast"/>
        <w:jc w:val="both"/>
        <w:rPr>
          <w:rFonts w:asciiTheme="minorHAnsi" w:hAnsiTheme="minorHAnsi" w:cstheme="minorHAnsi"/>
        </w:rPr>
      </w:pPr>
    </w:p>
    <w:p w14:paraId="6B86BB3C" w14:textId="77777777" w:rsidR="007C2A04" w:rsidRPr="003A587B" w:rsidRDefault="007C2A04" w:rsidP="002603DE">
      <w:pPr>
        <w:spacing w:line="240" w:lineRule="atLeast"/>
        <w:jc w:val="both"/>
        <w:rPr>
          <w:rFonts w:asciiTheme="minorHAnsi" w:hAnsiTheme="minorHAnsi" w:cstheme="minorHAnsi"/>
        </w:rPr>
      </w:pPr>
    </w:p>
    <w:p w14:paraId="7E99AA15" w14:textId="77777777" w:rsidR="006F7C78" w:rsidRDefault="002603DE" w:rsidP="006F7C78">
      <w:p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Za poskytovatele:                                                  </w:t>
      </w:r>
      <w:r w:rsidR="00A07035" w:rsidRPr="003A587B">
        <w:rPr>
          <w:rFonts w:asciiTheme="minorHAnsi" w:hAnsiTheme="minorHAnsi" w:cstheme="minorHAnsi"/>
        </w:rPr>
        <w:t xml:space="preserve">   </w:t>
      </w:r>
      <w:r w:rsidRPr="003A587B">
        <w:rPr>
          <w:rFonts w:asciiTheme="minorHAnsi" w:hAnsiTheme="minorHAnsi" w:cstheme="minorHAnsi"/>
        </w:rPr>
        <w:t xml:space="preserve">         Za příjemce:  </w:t>
      </w:r>
    </w:p>
    <w:p w14:paraId="21FBE75E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57E7D78A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7444B387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0AA83F8D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739AC149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12F60F26" w14:textId="04AFE193" w:rsidR="00CB638C" w:rsidRPr="003A587B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                                       ----------------------------------------</w:t>
      </w:r>
    </w:p>
    <w:p w14:paraId="02CDBDDB" w14:textId="77777777" w:rsidR="006F7C78" w:rsidRPr="003A587B" w:rsidRDefault="006F7C78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2AC9EE93" w14:textId="77777777" w:rsidR="007C2A04" w:rsidRPr="003A587B" w:rsidRDefault="006F7C78" w:rsidP="006F7C78">
      <w:pPr>
        <w:spacing w:line="240" w:lineRule="atLeast"/>
        <w:jc w:val="righ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</w:t>
      </w:r>
      <w:r w:rsidR="00C6144D" w:rsidRPr="003A587B">
        <w:rPr>
          <w:rFonts w:asciiTheme="minorHAnsi" w:hAnsiTheme="minorHAnsi" w:cstheme="minorHAnsi"/>
        </w:rPr>
        <w:t xml:space="preserve"> </w:t>
      </w:r>
    </w:p>
    <w:p w14:paraId="611F5193" w14:textId="77777777" w:rsidR="007C2A04" w:rsidRPr="003A587B" w:rsidRDefault="007C2A04" w:rsidP="006F7C78">
      <w:pPr>
        <w:spacing w:line="240" w:lineRule="atLeast"/>
        <w:jc w:val="right"/>
        <w:rPr>
          <w:rFonts w:asciiTheme="minorHAnsi" w:hAnsiTheme="minorHAnsi" w:cstheme="minorHAnsi"/>
        </w:rPr>
      </w:pPr>
    </w:p>
    <w:p w14:paraId="098970DD" w14:textId="77777777" w:rsidR="007C2A04" w:rsidRPr="003A587B" w:rsidRDefault="007C2A04" w:rsidP="006F7C78">
      <w:pPr>
        <w:spacing w:line="240" w:lineRule="atLeast"/>
        <w:jc w:val="right"/>
        <w:rPr>
          <w:rFonts w:asciiTheme="minorHAnsi" w:hAnsiTheme="minorHAnsi" w:cstheme="minorHAnsi"/>
        </w:rPr>
      </w:pPr>
    </w:p>
    <w:p w14:paraId="78BB7672" w14:textId="77777777" w:rsidR="007C2A04" w:rsidRPr="003A587B" w:rsidRDefault="007C2A04" w:rsidP="006F7C78">
      <w:pPr>
        <w:spacing w:line="240" w:lineRule="atLeast"/>
        <w:jc w:val="right"/>
        <w:rPr>
          <w:rFonts w:asciiTheme="minorHAnsi" w:hAnsiTheme="minorHAnsi" w:cstheme="minorHAnsi"/>
        </w:rPr>
      </w:pPr>
    </w:p>
    <w:p w14:paraId="4ABBDB0A" w14:textId="77777777" w:rsidR="007C2A04" w:rsidRPr="003A587B" w:rsidRDefault="007C2A04" w:rsidP="006F7C78">
      <w:pPr>
        <w:spacing w:line="240" w:lineRule="atLeast"/>
        <w:jc w:val="right"/>
        <w:rPr>
          <w:rFonts w:asciiTheme="minorHAnsi" w:hAnsiTheme="minorHAnsi" w:cstheme="minorHAnsi"/>
        </w:rPr>
      </w:pPr>
    </w:p>
    <w:p w14:paraId="23CEF091" w14:textId="77777777" w:rsidR="007C2A04" w:rsidRPr="003A587B" w:rsidRDefault="007C2A04" w:rsidP="006F7C78">
      <w:pPr>
        <w:spacing w:line="240" w:lineRule="atLeast"/>
        <w:jc w:val="right"/>
        <w:rPr>
          <w:rFonts w:asciiTheme="minorHAnsi" w:hAnsiTheme="minorHAnsi" w:cstheme="minorHAnsi"/>
        </w:rPr>
      </w:pPr>
    </w:p>
    <w:p w14:paraId="67FB21D4" w14:textId="46385D05" w:rsidR="00840745" w:rsidRPr="003A587B" w:rsidRDefault="00840745" w:rsidP="00840745">
      <w:pPr>
        <w:tabs>
          <w:tab w:val="left" w:pos="930"/>
        </w:tabs>
        <w:ind w:left="11" w:hanging="11"/>
        <w:contextualSpacing/>
        <w:jc w:val="righ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Příloha č. 2 </w:t>
      </w:r>
    </w:p>
    <w:p w14:paraId="28ED08A5" w14:textId="77777777" w:rsidR="00840745" w:rsidRPr="003A587B" w:rsidRDefault="00840745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A587B">
        <w:rPr>
          <w:rFonts w:asciiTheme="minorHAnsi" w:hAnsiTheme="minorHAnsi" w:cstheme="minorHAnsi"/>
          <w:b/>
          <w:sz w:val="28"/>
        </w:rPr>
        <w:t xml:space="preserve">Vzor </w:t>
      </w:r>
    </w:p>
    <w:p w14:paraId="0C0DB5A4" w14:textId="659833DF" w:rsidR="00840745" w:rsidRPr="003A587B" w:rsidRDefault="00840745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A587B">
        <w:rPr>
          <w:rFonts w:asciiTheme="minorHAnsi" w:hAnsiTheme="minorHAnsi" w:cstheme="minorHAnsi"/>
          <w:b/>
          <w:sz w:val="28"/>
        </w:rPr>
        <w:t>veřejnoprávní smlouvy o poskytnutí individuální dotace z rozpočtu města Příbora na rok …. č. …/…./ID</w:t>
      </w:r>
    </w:p>
    <w:p w14:paraId="04FDFB8B" w14:textId="77777777" w:rsidR="00840745" w:rsidRPr="003A587B" w:rsidRDefault="00840745" w:rsidP="00840745">
      <w:pPr>
        <w:ind w:left="11" w:hanging="11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1EA7C85C" w14:textId="77777777" w:rsidR="00840745" w:rsidRPr="003A587B" w:rsidRDefault="00840745" w:rsidP="00840745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Čl. I.</w:t>
      </w:r>
    </w:p>
    <w:p w14:paraId="25BE2221" w14:textId="77777777" w:rsidR="00840745" w:rsidRPr="003A587B" w:rsidRDefault="00840745" w:rsidP="00840745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Smluvní strany</w:t>
      </w:r>
    </w:p>
    <w:p w14:paraId="0A300204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  <w:b/>
        </w:rPr>
      </w:pPr>
    </w:p>
    <w:p w14:paraId="6ECA0581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</w:rPr>
        <w:t>1.</w:t>
      </w:r>
      <w:r w:rsidRPr="003A587B">
        <w:rPr>
          <w:rFonts w:asciiTheme="minorHAnsi" w:hAnsiTheme="minorHAnsi" w:cstheme="minorHAnsi"/>
          <w:b/>
        </w:rPr>
        <w:t xml:space="preserve"> Poskytovatel dotace: Město Příbor</w:t>
      </w:r>
    </w:p>
    <w:p w14:paraId="57420C97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se sídlem:           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náměstí Sigmunda Freuda 19, 742 58 Příbor</w:t>
      </w:r>
    </w:p>
    <w:p w14:paraId="1BE9D7E5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v zastoupení: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   </w:t>
      </w:r>
      <w:r w:rsidRPr="003A587B">
        <w:rPr>
          <w:rFonts w:asciiTheme="minorHAnsi" w:hAnsiTheme="minorHAnsi" w:cstheme="minorHAnsi"/>
        </w:rPr>
        <w:tab/>
        <w:t xml:space="preserve"> </w:t>
      </w:r>
    </w:p>
    <w:p w14:paraId="750C3A44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IČ: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00298328</w:t>
      </w:r>
    </w:p>
    <w:p w14:paraId="712426E1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DIČ: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                          CZ00298328</w:t>
      </w:r>
    </w:p>
    <w:p w14:paraId="12F48066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bankovní spojení: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Komerční banka a.s., exp. Příbor, č. ú. 2225801/0100</w:t>
      </w:r>
    </w:p>
    <w:p w14:paraId="48EE89DE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(dále jen „poskytovatel“)</w:t>
      </w:r>
    </w:p>
    <w:p w14:paraId="022BE810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  <w:b/>
        </w:rPr>
      </w:pPr>
    </w:p>
    <w:p w14:paraId="69725C31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a</w:t>
      </w:r>
    </w:p>
    <w:p w14:paraId="6347AE59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  <w:b/>
        </w:rPr>
      </w:pPr>
    </w:p>
    <w:p w14:paraId="4FF8886A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2. </w:t>
      </w:r>
      <w:r w:rsidRPr="003A587B">
        <w:rPr>
          <w:rFonts w:asciiTheme="minorHAnsi" w:hAnsiTheme="minorHAnsi" w:cstheme="minorHAnsi"/>
          <w:b/>
        </w:rPr>
        <w:t>Příjemce dotace:</w:t>
      </w:r>
      <w:r w:rsidRPr="003A587B">
        <w:rPr>
          <w:rFonts w:asciiTheme="minorHAnsi" w:hAnsiTheme="minorHAnsi" w:cstheme="minorHAnsi"/>
          <w:b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0C961C8F" w14:textId="77777777" w:rsidR="00840745" w:rsidRPr="003A587B" w:rsidRDefault="00840745" w:rsidP="00840745">
      <w:pPr>
        <w:tabs>
          <w:tab w:val="left" w:pos="3969"/>
        </w:tabs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se sídlem:</w:t>
      </w:r>
    </w:p>
    <w:p w14:paraId="75D24973" w14:textId="77777777" w:rsidR="00840745" w:rsidRPr="003A587B" w:rsidRDefault="00840745" w:rsidP="00840745">
      <w:pPr>
        <w:tabs>
          <w:tab w:val="left" w:pos="3969"/>
        </w:tabs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v zastoupení: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1F58C720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IČO: 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2BDBE454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bankovní spojení (č. ú.):        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2DD32BDB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(dále jen „příjemce“)</w:t>
      </w:r>
    </w:p>
    <w:p w14:paraId="19463306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</w:rPr>
      </w:pPr>
    </w:p>
    <w:p w14:paraId="35202514" w14:textId="77777777" w:rsidR="00840745" w:rsidRPr="003A587B" w:rsidRDefault="00840745" w:rsidP="00840745">
      <w:p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(poskytovatel a příjemce dále jen smluvní strany)</w:t>
      </w:r>
    </w:p>
    <w:p w14:paraId="2D3B3713" w14:textId="77777777" w:rsidR="00840745" w:rsidRPr="003A587B" w:rsidRDefault="00840745" w:rsidP="00840745">
      <w:pPr>
        <w:spacing w:line="240" w:lineRule="atLeast"/>
        <w:jc w:val="both"/>
        <w:rPr>
          <w:rFonts w:asciiTheme="minorHAnsi" w:hAnsiTheme="minorHAnsi" w:cstheme="minorHAnsi"/>
          <w:iCs/>
        </w:rPr>
      </w:pPr>
    </w:p>
    <w:p w14:paraId="53BCA054" w14:textId="77777777" w:rsidR="00840745" w:rsidRPr="003A587B" w:rsidRDefault="00840745" w:rsidP="00840745">
      <w:p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uzavírají po vzájemném projednání následující veřejnoprávní </w:t>
      </w:r>
      <w:r w:rsidRPr="003A587B">
        <w:rPr>
          <w:rFonts w:asciiTheme="minorHAnsi" w:hAnsiTheme="minorHAnsi" w:cstheme="minorHAnsi"/>
          <w:b/>
          <w:bCs/>
        </w:rPr>
        <w:t>smlouvu o poskytnutí individuální dotace z rozpočtu města Příbora na rok ….:</w:t>
      </w:r>
    </w:p>
    <w:p w14:paraId="065F9AD9" w14:textId="77777777" w:rsidR="00840745" w:rsidRPr="003A587B" w:rsidRDefault="00840745" w:rsidP="00840745">
      <w:pPr>
        <w:spacing w:line="240" w:lineRule="atLeast"/>
        <w:rPr>
          <w:rFonts w:asciiTheme="minorHAnsi" w:hAnsiTheme="minorHAnsi" w:cstheme="minorHAnsi"/>
          <w:b/>
        </w:rPr>
      </w:pPr>
    </w:p>
    <w:p w14:paraId="1CC432A1" w14:textId="77777777" w:rsidR="00840745" w:rsidRPr="003A587B" w:rsidRDefault="00840745" w:rsidP="00840745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Čl. II.</w:t>
      </w:r>
    </w:p>
    <w:p w14:paraId="2DD6FC04" w14:textId="77777777" w:rsidR="00840745" w:rsidRPr="003A587B" w:rsidRDefault="00840745" w:rsidP="00840745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Základní ustanovení</w:t>
      </w:r>
    </w:p>
    <w:p w14:paraId="2B8F01C4" w14:textId="77777777" w:rsidR="00840745" w:rsidRPr="003A587B" w:rsidRDefault="00840745" w:rsidP="00840745">
      <w:pPr>
        <w:numPr>
          <w:ilvl w:val="0"/>
          <w:numId w:val="4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Tato smlouva je veřejnoprávní smlouvou (dále jen „smlouva“) uzavřenou dle § 10a odst. 5 zákona č. 250/2000 Sb., o rozpočtových pravidlech územních rozpočtů, ve znění pozdějších předpisů (dále jen „zákon o rozpočtových pravidlech“).</w:t>
      </w:r>
    </w:p>
    <w:p w14:paraId="28438DA7" w14:textId="77777777" w:rsidR="00840745" w:rsidRPr="003A587B" w:rsidRDefault="00840745" w:rsidP="00840745">
      <w:pPr>
        <w:numPr>
          <w:ilvl w:val="0"/>
          <w:numId w:val="40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Smluvní strany prohlašují, že pro právní vztah založený touto smlouvou jsou ustanovení této smlouvy závazná.</w:t>
      </w:r>
    </w:p>
    <w:p w14:paraId="431226C2" w14:textId="77777777" w:rsidR="00840745" w:rsidRPr="003A587B" w:rsidRDefault="00840745" w:rsidP="00840745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Čl. III.</w:t>
      </w:r>
    </w:p>
    <w:p w14:paraId="2A65AB1B" w14:textId="77777777" w:rsidR="00840745" w:rsidRPr="003A587B" w:rsidRDefault="00840745" w:rsidP="00840745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Předmět smlouvy</w:t>
      </w:r>
    </w:p>
    <w:p w14:paraId="1962015A" w14:textId="77777777" w:rsidR="00840745" w:rsidRPr="003A587B" w:rsidRDefault="00840745" w:rsidP="00840745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Poskytovatel se touto smlouvou zavazuje poskytnout podle dále sjednaných podmínek příjemci dotaci a příjemce se zavazuje tuto dotaci přijmout a užít v souladu s jejím účelovým určením a za podmínek stanovených touto smlouvou.</w:t>
      </w:r>
    </w:p>
    <w:p w14:paraId="5FDAABAA" w14:textId="77777777" w:rsidR="00840745" w:rsidRPr="003A587B" w:rsidRDefault="00840745" w:rsidP="00840745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62F88E05" w14:textId="77777777" w:rsidR="00840745" w:rsidRPr="003A587B" w:rsidRDefault="00840745" w:rsidP="00840745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Čl. IV.</w:t>
      </w:r>
    </w:p>
    <w:p w14:paraId="746D39EB" w14:textId="77777777" w:rsidR="00840745" w:rsidRPr="003A587B" w:rsidRDefault="00840745" w:rsidP="00840745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Výše dotace a účelové určení dotace</w:t>
      </w:r>
    </w:p>
    <w:p w14:paraId="18C59D3E" w14:textId="2D197FC3" w:rsidR="00553145" w:rsidRDefault="00840745" w:rsidP="00840745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Poskytovatel podle této smlouvy poskytne ze svého ro</w:t>
      </w:r>
      <w:r w:rsidR="00553145">
        <w:rPr>
          <w:rFonts w:asciiTheme="minorHAnsi" w:hAnsiTheme="minorHAnsi" w:cstheme="minorHAnsi"/>
          <w:b w:val="0"/>
          <w:bCs w:val="0"/>
          <w:sz w:val="24"/>
        </w:rPr>
        <w:t>zpočtu příjemci dotaci ve výši .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.. Kč (slovy: ….. korun českých) pro kalendářní rok ….. (dále jen „rozhodný rok“) na projekt</w:t>
      </w:r>
      <w:r w:rsidR="00553145">
        <w:rPr>
          <w:rFonts w:asciiTheme="minorHAnsi" w:hAnsiTheme="minorHAnsi" w:cstheme="minorHAnsi"/>
          <w:b w:val="0"/>
          <w:bCs w:val="0"/>
          <w:sz w:val="24"/>
        </w:rPr>
        <w:t xml:space="preserve"> s názvem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: …..</w:t>
      </w:r>
    </w:p>
    <w:p w14:paraId="6A613BFA" w14:textId="77777777" w:rsidR="00810F02" w:rsidRPr="003A587B" w:rsidRDefault="00810F02" w:rsidP="00840745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1EFE7A4D" w14:textId="77777777" w:rsidR="00840745" w:rsidRPr="003A587B" w:rsidRDefault="00840745" w:rsidP="00840745">
      <w:pPr>
        <w:pStyle w:val="Zkladntext"/>
        <w:spacing w:line="240" w:lineRule="atLeast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Čl. V.</w:t>
      </w:r>
    </w:p>
    <w:p w14:paraId="23A691EC" w14:textId="77777777" w:rsidR="00840745" w:rsidRPr="003A587B" w:rsidRDefault="00840745" w:rsidP="00840745">
      <w:pPr>
        <w:pStyle w:val="Zkladntext"/>
        <w:spacing w:line="240" w:lineRule="atLeast"/>
        <w:ind w:left="360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Výplata dotace</w:t>
      </w:r>
    </w:p>
    <w:p w14:paraId="4838DC2E" w14:textId="77777777" w:rsidR="00840745" w:rsidRPr="003A587B" w:rsidRDefault="00840745" w:rsidP="00840745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Poskytovatel podle této smlouvy poskytne ze svého rozpočtu příjemci dotaci jednorázovým převodem ve prospěch účtu příjemce uvedeného v čl. 1 této smlouvy do 15 pracovních dnů ode dne podpisu této smlouvy oběma smluvními stranami.</w:t>
      </w:r>
    </w:p>
    <w:p w14:paraId="4863BB8F" w14:textId="77777777" w:rsidR="00840745" w:rsidRPr="003A587B" w:rsidRDefault="00840745" w:rsidP="00840745">
      <w:pPr>
        <w:pStyle w:val="Zkladntext"/>
        <w:spacing w:line="240" w:lineRule="atLeast"/>
        <w:ind w:left="360"/>
        <w:contextualSpacing/>
        <w:rPr>
          <w:rFonts w:asciiTheme="minorHAnsi" w:hAnsiTheme="minorHAnsi" w:cstheme="minorHAnsi"/>
          <w:sz w:val="24"/>
        </w:rPr>
      </w:pPr>
    </w:p>
    <w:p w14:paraId="351F378A" w14:textId="77777777" w:rsidR="00840745" w:rsidRPr="003A587B" w:rsidRDefault="00840745" w:rsidP="00840745">
      <w:pPr>
        <w:pStyle w:val="Zkladntext"/>
        <w:spacing w:line="240" w:lineRule="atLeast"/>
        <w:ind w:left="360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Čl. VI.</w:t>
      </w:r>
    </w:p>
    <w:p w14:paraId="09A273C4" w14:textId="77777777" w:rsidR="00840745" w:rsidRPr="003A587B" w:rsidRDefault="00840745" w:rsidP="00840745">
      <w:pPr>
        <w:pStyle w:val="Zkladntext"/>
        <w:spacing w:line="240" w:lineRule="atLeast"/>
        <w:ind w:left="720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Ostatní práva a povinnosti</w:t>
      </w:r>
    </w:p>
    <w:p w14:paraId="383FD662" w14:textId="77777777" w:rsidR="00840745" w:rsidRPr="003A587B" w:rsidRDefault="00840745" w:rsidP="00840745">
      <w:pPr>
        <w:pStyle w:val="Zkladntext"/>
        <w:numPr>
          <w:ilvl w:val="0"/>
          <w:numId w:val="41"/>
        </w:numPr>
        <w:spacing w:line="240" w:lineRule="atLeast"/>
        <w:ind w:left="35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Příjemce se zavazuje:</w:t>
      </w:r>
    </w:p>
    <w:p w14:paraId="04103F94" w14:textId="77777777" w:rsidR="00840745" w:rsidRPr="003A587B" w:rsidRDefault="00840745" w:rsidP="00840745">
      <w:pPr>
        <w:pStyle w:val="Zkladntext"/>
        <w:numPr>
          <w:ilvl w:val="0"/>
          <w:numId w:val="39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seznámit se a dodržovat Pravidla pro poskytování dotací z rozpočtu města Příbora, schválené Zastupitelstvem města Příbor, usnesením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č. ../../ZM/.… ze dne …</w:t>
      </w:r>
      <w:r w:rsidRPr="003A587B">
        <w:rPr>
          <w:rFonts w:asciiTheme="minorHAnsi" w:hAnsiTheme="minorHAnsi" w:cstheme="minorHAnsi"/>
          <w:bCs w:val="0"/>
          <w:sz w:val="24"/>
        </w:rPr>
        <w:t xml:space="preserve">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(dále jen „pravidla“),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umístěných na webových stránkách poskytovatele, </w:t>
      </w:r>
    </w:p>
    <w:p w14:paraId="7AFCF3E5" w14:textId="77777777" w:rsidR="001154BA" w:rsidRPr="003A587B" w:rsidRDefault="00840745" w:rsidP="00380535">
      <w:pPr>
        <w:pStyle w:val="Zkladntext"/>
        <w:numPr>
          <w:ilvl w:val="0"/>
          <w:numId w:val="39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použít dotaci v rozhodném roce nejpozději do 31.12. roku, na který byla dotace poskytnuta</w:t>
      </w:r>
      <w:r w:rsidR="001154BA" w:rsidRPr="003A587B">
        <w:rPr>
          <w:rFonts w:asciiTheme="minorHAnsi" w:hAnsiTheme="minorHAnsi" w:cstheme="minorHAnsi"/>
          <w:b w:val="0"/>
          <w:bCs w:val="0"/>
          <w:sz w:val="24"/>
        </w:rPr>
        <w:t xml:space="preserve">,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za podmínek stanovených touto smlouvou a pravidly, </w:t>
      </w:r>
    </w:p>
    <w:p w14:paraId="510CD883" w14:textId="77777777" w:rsidR="001154BA" w:rsidRPr="003A587B" w:rsidRDefault="001154BA" w:rsidP="001154BA">
      <w:pPr>
        <w:pStyle w:val="Zkladntext"/>
        <w:numPr>
          <w:ilvl w:val="0"/>
          <w:numId w:val="39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vyúčtovat dotaci v souladu s pravidly a předložit finanční vypořádání dotace poskytovateli </w:t>
      </w:r>
      <w:r w:rsidRPr="003A587B">
        <w:rPr>
          <w:rFonts w:asciiTheme="minorHAnsi" w:hAnsiTheme="minorHAnsi" w:cstheme="minorHAnsi"/>
          <w:b w:val="0"/>
          <w:sz w:val="24"/>
        </w:rPr>
        <w:t xml:space="preserve">uvedeném v čl. I. smlouvy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v termínu do 30 dnů od realizace projektu způsobem uvedeným v pravidlech,</w:t>
      </w:r>
    </w:p>
    <w:p w14:paraId="3778A3E3" w14:textId="74DAF1ED" w:rsidR="001154BA" w:rsidRPr="003A587B" w:rsidRDefault="001154BA" w:rsidP="001154BA">
      <w:pPr>
        <w:pStyle w:val="Zkladntext"/>
        <w:numPr>
          <w:ilvl w:val="0"/>
          <w:numId w:val="39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sz w:val="24"/>
        </w:rPr>
        <w:t>v případě nečerpání nebo částečného čerpání dotace vrátit nevyčerpané finanční prostředky na účet poskytovatele uvedeném v čl. I. smlouvy nejpozději v termínu stanoveném pro předložení finančního vypořádání,</w:t>
      </w:r>
    </w:p>
    <w:p w14:paraId="0504C336" w14:textId="09662E6C" w:rsidR="00840745" w:rsidRPr="003A587B" w:rsidRDefault="00840745" w:rsidP="00840745">
      <w:pPr>
        <w:pStyle w:val="Zkladntext"/>
        <w:numPr>
          <w:ilvl w:val="0"/>
          <w:numId w:val="39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16"/>
        </w:rPr>
      </w:pPr>
      <w:r w:rsidRPr="003A587B">
        <w:rPr>
          <w:rFonts w:asciiTheme="minorHAnsi" w:hAnsiTheme="minorHAnsi" w:cstheme="minorHAnsi"/>
          <w:b w:val="0"/>
          <w:sz w:val="24"/>
        </w:rPr>
        <w:t xml:space="preserve">majetek pořízený z dotace v hodnotě nad 3 000 Kč/ks používat po dobu 3 let pouze </w:t>
      </w:r>
      <w:r w:rsidRPr="003A587B">
        <w:rPr>
          <w:rFonts w:asciiTheme="minorHAnsi" w:hAnsiTheme="minorHAnsi" w:cstheme="minorHAnsi"/>
          <w:b w:val="0"/>
          <w:sz w:val="24"/>
        </w:rPr>
        <w:br/>
        <w:t>na účely dotace,</w:t>
      </w:r>
    </w:p>
    <w:p w14:paraId="22C1A398" w14:textId="77777777" w:rsidR="00840745" w:rsidRPr="00553145" w:rsidRDefault="00840745" w:rsidP="00840745">
      <w:pPr>
        <w:pStyle w:val="Zkladntext"/>
        <w:numPr>
          <w:ilvl w:val="0"/>
          <w:numId w:val="39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553145">
        <w:rPr>
          <w:rFonts w:asciiTheme="minorHAnsi" w:hAnsiTheme="minorHAnsi" w:cstheme="minorHAnsi"/>
          <w:b w:val="0"/>
          <w:sz w:val="24"/>
        </w:rPr>
        <w:t xml:space="preserve">dodržovat pravidla publicity a vhodným způsobem prezentovat město Příbor v souladu s pravidly, </w:t>
      </w:r>
    </w:p>
    <w:p w14:paraId="79ADC1CD" w14:textId="77777777" w:rsidR="00840745" w:rsidRPr="003A587B" w:rsidRDefault="00840745" w:rsidP="00840745">
      <w:pPr>
        <w:numPr>
          <w:ilvl w:val="0"/>
          <w:numId w:val="39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  <w:iCs/>
          <w:snapToGrid w:val="0"/>
        </w:rPr>
        <w:t xml:space="preserve">umožnit poskytovateli dotace vykonat </w:t>
      </w:r>
      <w:r w:rsidRPr="003A587B">
        <w:rPr>
          <w:rFonts w:asciiTheme="minorHAnsi" w:hAnsiTheme="minorHAnsi" w:cstheme="minorHAnsi"/>
        </w:rPr>
        <w:t xml:space="preserve">kontrolu dle zákona č. 320/2001 Sb., </w:t>
      </w:r>
      <w:r w:rsidRPr="003A587B">
        <w:rPr>
          <w:rFonts w:asciiTheme="minorHAnsi" w:hAnsiTheme="minorHAnsi" w:cstheme="minorHAnsi"/>
        </w:rPr>
        <w:br/>
        <w:t>o finanční kontrole ve veřejné správě a o změně některých zákonů (zákon o finanční kontrole), ve znění pozdějších předpisů, a to jak předběžnou, průběžnou kdykoli v průběhu realizace činnosti/akce, tak i následnou kdykoli po dobu 5 let od odevzdání vyúčtování dotace poskytnuté na činnost/akci,</w:t>
      </w:r>
    </w:p>
    <w:p w14:paraId="19F0CF89" w14:textId="77777777" w:rsidR="00840745" w:rsidRPr="003A587B" w:rsidRDefault="00840745" w:rsidP="00840745">
      <w:pPr>
        <w:numPr>
          <w:ilvl w:val="0"/>
          <w:numId w:val="39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archivovat veškeré písemnosti a doklady týkající se poskytnuté dotace po dobu 5 let,</w:t>
      </w:r>
    </w:p>
    <w:p w14:paraId="46566A33" w14:textId="77777777" w:rsidR="00840745" w:rsidRPr="003A587B" w:rsidRDefault="00840745" w:rsidP="00840745">
      <w:pPr>
        <w:numPr>
          <w:ilvl w:val="0"/>
          <w:numId w:val="39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písemně oznámit poskytovateli každou změnu údajů zapsaných a vložených v rejstříku, a to do 15 dnů ode dne, kdy ke změně došlo.</w:t>
      </w:r>
    </w:p>
    <w:p w14:paraId="7C34FF8A" w14:textId="77777777" w:rsidR="00840745" w:rsidRPr="003A587B" w:rsidRDefault="00840745" w:rsidP="00840745">
      <w:pPr>
        <w:numPr>
          <w:ilvl w:val="0"/>
          <w:numId w:val="41"/>
        </w:numPr>
        <w:spacing w:line="240" w:lineRule="atLeast"/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Příjemce není oprávněn převést svá práva a závazky vyplývající z této smlouvy na jiný subjekt, pokud se nejedná o úhradu výkonů a služeb spojených s realizací projektu.</w:t>
      </w:r>
    </w:p>
    <w:p w14:paraId="183C493F" w14:textId="77777777" w:rsidR="00840745" w:rsidRPr="003A587B" w:rsidRDefault="00840745" w:rsidP="00840745">
      <w:pPr>
        <w:numPr>
          <w:ilvl w:val="0"/>
          <w:numId w:val="41"/>
        </w:numPr>
        <w:spacing w:line="240" w:lineRule="atLeast"/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 případě přeměny příjemce – právnické osoby - vstupuje nástupnická společnost do práv </w:t>
      </w:r>
      <w:r w:rsidRPr="003A587B">
        <w:rPr>
          <w:rFonts w:asciiTheme="minorHAnsi" w:hAnsiTheme="minorHAnsi" w:cstheme="minorHAnsi"/>
        </w:rPr>
        <w:br/>
        <w:t>a povinností z této smlouvy. V případě zrušení příjemce – právnické osoby s likvidací -</w:t>
      </w:r>
      <w:r w:rsidRPr="003A587B">
        <w:rPr>
          <w:rFonts w:asciiTheme="minorHAnsi" w:hAnsiTheme="minorHAnsi" w:cstheme="minorHAnsi"/>
        </w:rPr>
        <w:br/>
        <w:t>se postupuje podle § 273 zákona č. 89/2012 Sb., občanského zákoníku a o dalším použití poskytnuté dotace rozhodne Zastupitelstvo města Příbora.</w:t>
      </w:r>
    </w:p>
    <w:p w14:paraId="5BD2AFF4" w14:textId="77777777" w:rsidR="00840745" w:rsidRPr="003A587B" w:rsidRDefault="00840745" w:rsidP="00840745">
      <w:pPr>
        <w:pStyle w:val="Odstavecseseznamem"/>
        <w:numPr>
          <w:ilvl w:val="0"/>
          <w:numId w:val="0"/>
        </w:numPr>
        <w:ind w:left="1429"/>
        <w:rPr>
          <w:rFonts w:asciiTheme="minorHAnsi" w:hAnsiTheme="minorHAnsi" w:cstheme="minorHAnsi"/>
          <w:b/>
          <w:color w:val="FF0000"/>
        </w:rPr>
      </w:pPr>
    </w:p>
    <w:p w14:paraId="3CB51B14" w14:textId="77777777" w:rsidR="00840745" w:rsidRPr="003A587B" w:rsidRDefault="00840745" w:rsidP="00840745">
      <w:pPr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Čl. VII.</w:t>
      </w:r>
    </w:p>
    <w:p w14:paraId="0ADC9646" w14:textId="77777777" w:rsidR="00840745" w:rsidRPr="003A587B" w:rsidRDefault="00840745" w:rsidP="00840745">
      <w:pPr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Sankce</w:t>
      </w:r>
    </w:p>
    <w:p w14:paraId="4B7DC442" w14:textId="77777777" w:rsidR="00840745" w:rsidRPr="003A587B" w:rsidRDefault="00840745" w:rsidP="00840745">
      <w:pPr>
        <w:numPr>
          <w:ilvl w:val="0"/>
          <w:numId w:val="42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lastRenderedPageBreak/>
        <w:t xml:space="preserve">Každé neoprávněné použití nebo zadržení prostředků poskytnutých jako dotace </w:t>
      </w:r>
      <w:r w:rsidRPr="003A587B">
        <w:rPr>
          <w:rFonts w:asciiTheme="minorHAnsi" w:hAnsiTheme="minorHAnsi" w:cstheme="minorHAnsi"/>
        </w:rPr>
        <w:br/>
        <w:t>a porušení povinností příjemce sjednaných touto smlouvou je považováno za porušení rozpočtové kázně a bude sankcionováno ve smyslu § 22 zákona o rozpočtových pravidlech.</w:t>
      </w:r>
    </w:p>
    <w:p w14:paraId="32DF0719" w14:textId="77777777" w:rsidR="00840745" w:rsidRPr="003A587B" w:rsidRDefault="00840745" w:rsidP="00840745">
      <w:pPr>
        <w:numPr>
          <w:ilvl w:val="0"/>
          <w:numId w:val="42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Neoprávněným použitím finančních prostředků dotace je použití, kterým byla porušena povinnost stanovená právním předpisem nebo touto smlouvou.</w:t>
      </w:r>
    </w:p>
    <w:p w14:paraId="31200BDF" w14:textId="77777777" w:rsidR="00840745" w:rsidRPr="003A587B" w:rsidRDefault="00840745" w:rsidP="00840745">
      <w:pPr>
        <w:numPr>
          <w:ilvl w:val="0"/>
          <w:numId w:val="42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Neoprávněným použitím finančních prostředků dotace, kdy bude stanoven odvod </w:t>
      </w:r>
      <w:r w:rsidRPr="003A587B">
        <w:rPr>
          <w:rFonts w:asciiTheme="minorHAnsi" w:hAnsiTheme="minorHAnsi" w:cstheme="minorHAnsi"/>
        </w:rPr>
        <w:br/>
        <w:t>ve výši neoprávněně použité dotace, se pro účely této smlouvy rozumí:</w:t>
      </w:r>
    </w:p>
    <w:p w14:paraId="35742FEC" w14:textId="77777777" w:rsidR="00840745" w:rsidRPr="003A587B" w:rsidRDefault="00840745" w:rsidP="00840745">
      <w:pPr>
        <w:numPr>
          <w:ilvl w:val="1"/>
          <w:numId w:val="20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neprokáže-li příjemce dotace, jak byly tyto prostředky použity,</w:t>
      </w:r>
    </w:p>
    <w:p w14:paraId="455F3645" w14:textId="77777777" w:rsidR="00840745" w:rsidRPr="003A587B" w:rsidRDefault="00840745" w:rsidP="00840745">
      <w:pPr>
        <w:numPr>
          <w:ilvl w:val="1"/>
          <w:numId w:val="20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nedodržení účelu pro použití dotace.</w:t>
      </w:r>
    </w:p>
    <w:p w14:paraId="70B1BE1E" w14:textId="77777777" w:rsidR="00840745" w:rsidRPr="003A587B" w:rsidRDefault="00840745" w:rsidP="00840745">
      <w:pPr>
        <w:pStyle w:val="Odstavecseseznamem"/>
        <w:numPr>
          <w:ilvl w:val="0"/>
          <w:numId w:val="43"/>
        </w:numPr>
        <w:spacing w:after="0"/>
        <w:ind w:left="35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Neoprávněným použitím finančních prostředků dotace, kdy bude stanoven odvod v celé výši poskytnuté dotace, se pro účely této smlouvy rozumí případ, kdy příjemce neumožní poskytovateli provést finanční kontrolu.</w:t>
      </w:r>
    </w:p>
    <w:p w14:paraId="6DD788EB" w14:textId="77777777" w:rsidR="00840745" w:rsidRPr="003A587B" w:rsidRDefault="00840745" w:rsidP="00840745">
      <w:pPr>
        <w:pStyle w:val="Odstavecseseznamem"/>
        <w:numPr>
          <w:ilvl w:val="0"/>
          <w:numId w:val="43"/>
        </w:numPr>
        <w:spacing w:after="0"/>
        <w:ind w:left="35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Neoprávněným použitím finančních prostředků dotace považovaným za méně závažné porušení podmínek poskytnutí dotace ve smyslu § 10a odst. 6 zákona o rozpočtových pravidlech, kdy bude stanoven odvod ve výši 20% poskytnuté dotace, se pro účely této smlouvy rozumí:</w:t>
      </w:r>
    </w:p>
    <w:p w14:paraId="00ACA1AD" w14:textId="77777777" w:rsidR="00840745" w:rsidRPr="003A587B" w:rsidRDefault="00840745" w:rsidP="00840745">
      <w:pPr>
        <w:numPr>
          <w:ilvl w:val="0"/>
          <w:numId w:val="21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nedodržení podmínky oddělené dokladové a účetní evidence poskytnuté dotace (pouze pro právnické osoby a fyzické osoby podnikající),</w:t>
      </w:r>
    </w:p>
    <w:p w14:paraId="79C31886" w14:textId="77777777" w:rsidR="00840745" w:rsidRPr="003A587B" w:rsidRDefault="00840745" w:rsidP="00840745">
      <w:pPr>
        <w:numPr>
          <w:ilvl w:val="0"/>
          <w:numId w:val="21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neprokázání splnění podmínky propagace města, </w:t>
      </w:r>
    </w:p>
    <w:p w14:paraId="4C90D31A" w14:textId="77777777" w:rsidR="00840745" w:rsidRPr="003A587B" w:rsidRDefault="00840745" w:rsidP="00840745">
      <w:pPr>
        <w:numPr>
          <w:ilvl w:val="0"/>
          <w:numId w:val="21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nedodržení ostatních podmínek smlouvy, které nejsou jmenovitě v tomto odstavci uvedeny.</w:t>
      </w:r>
    </w:p>
    <w:p w14:paraId="6AFF6C93" w14:textId="77777777" w:rsidR="00840745" w:rsidRPr="003A587B" w:rsidRDefault="00840745" w:rsidP="00840745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Neoprávněným použitím finančních prostředků dotace považovaným za méně závažné porušení podmínek poskytnutí dotace ve smyslu § 10a odst. 6 zákona o rozpočtových pravidlech se pro účely této smlouvy rozumí nedodržení termínu pro vyúčtování </w:t>
      </w:r>
      <w:r w:rsidRPr="003A587B">
        <w:rPr>
          <w:rFonts w:asciiTheme="minorHAnsi" w:hAnsiTheme="minorHAnsi" w:cstheme="minorHAnsi"/>
        </w:rPr>
        <w:br/>
        <w:t>a vypořádání dotace a bude stanoven odvod ve výši:</w:t>
      </w:r>
    </w:p>
    <w:p w14:paraId="63F54553" w14:textId="07D71837" w:rsidR="00840745" w:rsidRPr="003A587B" w:rsidRDefault="00840745" w:rsidP="00840745">
      <w:pPr>
        <w:numPr>
          <w:ilvl w:val="0"/>
          <w:numId w:val="22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do 7 kalendářních dnů                         </w:t>
      </w:r>
      <w:r w:rsidR="00B314DD">
        <w:rPr>
          <w:rFonts w:asciiTheme="minorHAnsi" w:hAnsiTheme="minorHAnsi" w:cstheme="minorHAnsi"/>
        </w:rPr>
        <w:t xml:space="preserve">                                                 </w:t>
      </w:r>
      <w:r w:rsidRPr="003A587B">
        <w:rPr>
          <w:rFonts w:asciiTheme="minorHAnsi" w:hAnsiTheme="minorHAnsi" w:cstheme="minorHAnsi"/>
        </w:rPr>
        <w:t>5% poskytnuté dotace,</w:t>
      </w:r>
    </w:p>
    <w:p w14:paraId="53718028" w14:textId="61C8A75B" w:rsidR="00840745" w:rsidRPr="003A587B" w:rsidRDefault="00840745" w:rsidP="00840745">
      <w:pPr>
        <w:numPr>
          <w:ilvl w:val="0"/>
          <w:numId w:val="22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od 8 do 30 kalendářních dnů            </w:t>
      </w:r>
      <w:r w:rsidR="00B314DD">
        <w:rPr>
          <w:rFonts w:asciiTheme="minorHAnsi" w:hAnsiTheme="minorHAnsi" w:cstheme="minorHAnsi"/>
        </w:rPr>
        <w:t xml:space="preserve">                                                 </w:t>
      </w:r>
      <w:r w:rsidRPr="003A587B">
        <w:rPr>
          <w:rFonts w:asciiTheme="minorHAnsi" w:hAnsiTheme="minorHAnsi" w:cstheme="minorHAnsi"/>
        </w:rPr>
        <w:t>10% poskytnuté dotace,</w:t>
      </w:r>
    </w:p>
    <w:p w14:paraId="444E53CD" w14:textId="69C942CB" w:rsidR="00840745" w:rsidRPr="003A587B" w:rsidRDefault="00840745" w:rsidP="00840745">
      <w:pPr>
        <w:numPr>
          <w:ilvl w:val="0"/>
          <w:numId w:val="22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od 31 a více kalendářních dnů        </w:t>
      </w:r>
      <w:r w:rsidR="00B314DD">
        <w:rPr>
          <w:rFonts w:asciiTheme="minorHAnsi" w:hAnsiTheme="minorHAnsi" w:cstheme="minorHAnsi"/>
        </w:rPr>
        <w:t xml:space="preserve">                                                 </w:t>
      </w:r>
      <w:r w:rsidRPr="003A587B">
        <w:rPr>
          <w:rFonts w:asciiTheme="minorHAnsi" w:hAnsiTheme="minorHAnsi" w:cstheme="minorHAnsi"/>
        </w:rPr>
        <w:t xml:space="preserve">  15% poskytnuté dotace.</w:t>
      </w:r>
    </w:p>
    <w:p w14:paraId="0BF1AE13" w14:textId="77777777" w:rsidR="00840745" w:rsidRPr="003A587B" w:rsidRDefault="00840745" w:rsidP="00840745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Při porušení více povinností se procentní částky sčítají. Odvod za porušení rozpočtové kázně lze uložit pouze do výše poskytnutých finančních prostředků.</w:t>
      </w:r>
    </w:p>
    <w:p w14:paraId="51AFD722" w14:textId="77777777" w:rsidR="00840745" w:rsidRPr="003A587B" w:rsidRDefault="00840745" w:rsidP="00840745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Zadržením peněžních prostředků je porušení povinnosti vrácení poskytnutých prostředků ve stanoveném termínu. Dnem porušení rozpočtové kázně je v tomto případě den následující po dni, v němž marně uplynul termín stanovený pro vrácení poskytnutých prostředků.</w:t>
      </w:r>
    </w:p>
    <w:p w14:paraId="61DD1116" w14:textId="77777777" w:rsidR="00840745" w:rsidRPr="003A587B" w:rsidRDefault="00840745" w:rsidP="00840745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V případě prodlení s vyměřeným odvodem je příjemce povinen podle § 22 odst. 8 zákona o rozpočtových pravidlech zaplatit penále ve výše 1 promile z částky odvodu za každý den prodlení, nejvýše však do výše tohoto odvodu.</w:t>
      </w:r>
    </w:p>
    <w:p w14:paraId="78E55BBF" w14:textId="77777777" w:rsidR="00840745" w:rsidRPr="003A587B" w:rsidRDefault="00840745" w:rsidP="00840745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Penále se počítá ode dne následujícího po dni, kdy došlo k porušení rozpočtové kázně, </w:t>
      </w:r>
      <w:r w:rsidRPr="003A587B">
        <w:rPr>
          <w:rFonts w:asciiTheme="minorHAnsi" w:hAnsiTheme="minorHAnsi" w:cstheme="minorHAnsi"/>
        </w:rPr>
        <w:br/>
        <w:t>do dne, kdy byly prostředky odvedeny. Penále se neuloží, pokud v jednotlivých případech nepřesáhne 1 tis. Kč.</w:t>
      </w:r>
    </w:p>
    <w:p w14:paraId="11FD97AA" w14:textId="77777777" w:rsidR="00840745" w:rsidRPr="003A587B" w:rsidRDefault="00840745" w:rsidP="00840745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Příjemce je povinen uložený odvod a případné penále odvést do rozpočtu poskytovatele </w:t>
      </w:r>
      <w:r w:rsidRPr="003A587B">
        <w:rPr>
          <w:rFonts w:asciiTheme="minorHAnsi" w:hAnsiTheme="minorHAnsi" w:cstheme="minorHAnsi"/>
        </w:rPr>
        <w:br/>
        <w:t>ve lhůtě stanovené poskytovatelem.</w:t>
      </w:r>
    </w:p>
    <w:p w14:paraId="48B0102D" w14:textId="77777777" w:rsidR="00840745" w:rsidRPr="003A587B" w:rsidRDefault="00840745" w:rsidP="00840745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Prominutí nebo částečné prominutí povinnosti odvodu a úhrady penále může z důvodu hodných zvláštního zřetele povolit Zastupitelstvo města Příbora základě písemné žádosti toho, kdo porušil rozpočtovou kázeň. Žádost o prominutí nebo částečné prominutí </w:t>
      </w:r>
      <w:r w:rsidRPr="003A587B">
        <w:rPr>
          <w:rFonts w:asciiTheme="minorHAnsi" w:hAnsiTheme="minorHAnsi" w:cstheme="minorHAnsi"/>
        </w:rPr>
        <w:br/>
      </w:r>
      <w:r w:rsidRPr="003A587B">
        <w:rPr>
          <w:rFonts w:asciiTheme="minorHAnsi" w:hAnsiTheme="minorHAnsi" w:cstheme="minorHAnsi"/>
        </w:rPr>
        <w:lastRenderedPageBreak/>
        <w:t xml:space="preserve">lze podat nejpozději do 1 roku ode dne nabytí právní moci platebního výměru, kterým byl odvod nebo penále vyměřen. Případné prominutí nebo částečné prominutí bude posuzováno v souladu s pravidly poskytování veřejné podpory podle předpisů EU </w:t>
      </w:r>
      <w:r w:rsidRPr="003A587B">
        <w:rPr>
          <w:rFonts w:asciiTheme="minorHAnsi" w:hAnsiTheme="minorHAnsi" w:cstheme="minorHAnsi"/>
          <w:i/>
        </w:rPr>
        <w:t>(poslední věta platí pouze pro příjemce dotace, kteří jsou podnikem podle předpisů EU a dotace naplňovala znaky veřejné podpory).</w:t>
      </w:r>
    </w:p>
    <w:p w14:paraId="65273B44" w14:textId="77777777" w:rsidR="00810F02" w:rsidRPr="003A587B" w:rsidRDefault="00810F02" w:rsidP="00840745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580B2864" w14:textId="77777777" w:rsidR="00840745" w:rsidRPr="003A587B" w:rsidRDefault="00840745" w:rsidP="00840745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</w:rPr>
        <w:t>Čl. VIII.</w:t>
      </w:r>
    </w:p>
    <w:p w14:paraId="3F197A44" w14:textId="77777777" w:rsidR="00840745" w:rsidRPr="003A587B" w:rsidRDefault="00840745" w:rsidP="00840745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  <w:bCs/>
        </w:rPr>
        <w:t xml:space="preserve">Ochrana osobních údajů </w:t>
      </w:r>
    </w:p>
    <w:p w14:paraId="4F7458CC" w14:textId="77777777" w:rsidR="00840745" w:rsidRPr="003A587B" w:rsidRDefault="00840745" w:rsidP="00840745">
      <w:pPr>
        <w:numPr>
          <w:ilvl w:val="0"/>
          <w:numId w:val="44"/>
        </w:numPr>
        <w:ind w:left="357" w:hanging="357"/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 xml:space="preserve">Poskytovatel prohlašuje, že: </w:t>
      </w:r>
    </w:p>
    <w:p w14:paraId="3D7F58A2" w14:textId="77777777" w:rsidR="00840745" w:rsidRPr="003A587B" w:rsidRDefault="00840745" w:rsidP="00840745">
      <w:pPr>
        <w:numPr>
          <w:ilvl w:val="0"/>
          <w:numId w:val="32"/>
        </w:numPr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>zavázal k mlčenlivosti o všech zjištěných osobních údajích všechny své zaměstnance,</w:t>
      </w:r>
    </w:p>
    <w:p w14:paraId="5978267A" w14:textId="77777777" w:rsidR="00840745" w:rsidRPr="003A587B" w:rsidRDefault="00840745" w:rsidP="00840745">
      <w:pPr>
        <w:numPr>
          <w:ilvl w:val="0"/>
          <w:numId w:val="32"/>
        </w:numPr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>nepoužije osobní údaje k žádnému jinému účelu,</w:t>
      </w:r>
    </w:p>
    <w:p w14:paraId="7168F82D" w14:textId="77777777" w:rsidR="00840745" w:rsidRPr="003A587B" w:rsidRDefault="00840745" w:rsidP="00840745">
      <w:pPr>
        <w:numPr>
          <w:ilvl w:val="0"/>
          <w:numId w:val="32"/>
        </w:numPr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>provedl bezpečnostní opatření k ochraně osobních údajů.</w:t>
      </w:r>
    </w:p>
    <w:p w14:paraId="6D8CA470" w14:textId="77777777" w:rsidR="00840745" w:rsidRPr="003A587B" w:rsidRDefault="00840745" w:rsidP="00840745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</w:rPr>
        <w:t>Čl. IX.</w:t>
      </w:r>
    </w:p>
    <w:p w14:paraId="478D59F8" w14:textId="77777777" w:rsidR="00840745" w:rsidRPr="003A587B" w:rsidRDefault="00840745" w:rsidP="00840745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  <w:bCs/>
        </w:rPr>
        <w:t>Závěrečná ustanovení</w:t>
      </w:r>
    </w:p>
    <w:p w14:paraId="14C14D8C" w14:textId="77777777" w:rsidR="00840745" w:rsidRPr="003A587B" w:rsidRDefault="00840745" w:rsidP="00840745">
      <w:pPr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Zveřejnění smlouvy v souladu s právními předpisy zajišťuje poskytovatel.</w:t>
      </w:r>
    </w:p>
    <w:p w14:paraId="56C8AE27" w14:textId="77777777" w:rsidR="00840745" w:rsidRPr="003A587B" w:rsidRDefault="00840745" w:rsidP="00840745">
      <w:pPr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Změny a doplňky této smlouvy jsou možné provádět pouze na základě písemných dodatků podepsaných oběma smluvními stranami.</w:t>
      </w:r>
    </w:p>
    <w:p w14:paraId="6BCDF425" w14:textId="77777777" w:rsidR="00840745" w:rsidRPr="003A587B" w:rsidRDefault="00840745" w:rsidP="00840745">
      <w:pPr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Vše, co není výslovně upraveno touto smlouvou, se řídí pravidly.</w:t>
      </w:r>
    </w:p>
    <w:p w14:paraId="571C1172" w14:textId="77777777" w:rsidR="00840745" w:rsidRPr="003A587B" w:rsidRDefault="00840745" w:rsidP="00840745">
      <w:pPr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Příjemce podpisem této smlouvy prohlašuje, že se s uvedenými dokumenty řádně seznámil.</w:t>
      </w:r>
    </w:p>
    <w:p w14:paraId="6AD632BB" w14:textId="77777777" w:rsidR="00840745" w:rsidRPr="003A587B" w:rsidRDefault="00840745" w:rsidP="00840745">
      <w:pPr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 případě, že poskytovatel odstoupí od smlouvy, je příjemce povinen dotaci vrátit zpět na účet poskytovatele uvedeného v čl. I. smlouvy. Odstoupení od smlouvy a termín </w:t>
      </w:r>
      <w:r w:rsidRPr="003A587B">
        <w:rPr>
          <w:rFonts w:asciiTheme="minorHAnsi" w:hAnsiTheme="minorHAnsi" w:cstheme="minorHAnsi"/>
        </w:rPr>
        <w:br/>
        <w:t>pro vrácení dotace sdělí poskytovatel příjemci písemně.</w:t>
      </w:r>
    </w:p>
    <w:p w14:paraId="3665147D" w14:textId="77777777" w:rsidR="00840745" w:rsidRPr="003A587B" w:rsidRDefault="00840745" w:rsidP="00840745">
      <w:pPr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Tato smlouva se vyhotovuje ve dvou stejnopisech s platností originálu, z nichž jeden výtisk obdrží poskytovatel a jeden výtisk obdrží příjemce.</w:t>
      </w:r>
    </w:p>
    <w:p w14:paraId="5ECFD042" w14:textId="77777777" w:rsidR="00840745" w:rsidRPr="003A587B" w:rsidRDefault="00840745" w:rsidP="00840745">
      <w:pPr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Smluvní strany shodně prohlašují, že si smlouvu před jejím podpisem přečetly, a že byla uzavřena po vzájemném projednání podle jejich pravé a svobodné vůle, nikoli v tísni za nápadně nevýhodných podmínek, a že se dohodly o celém jejím obsahu, </w:t>
      </w:r>
      <w:r w:rsidRPr="003A587B">
        <w:rPr>
          <w:rFonts w:asciiTheme="minorHAnsi" w:hAnsiTheme="minorHAnsi" w:cstheme="minorHAnsi"/>
        </w:rPr>
        <w:br/>
        <w:t>což potvrzují svými podpisy.</w:t>
      </w:r>
    </w:p>
    <w:p w14:paraId="34678F23" w14:textId="77777777" w:rsidR="00345F60" w:rsidRDefault="00840745" w:rsidP="00345F60">
      <w:pPr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Smlouva nabývá platnosti a účinnosti dnem podpisu poslední smluvní strany.</w:t>
      </w:r>
    </w:p>
    <w:p w14:paraId="27FCCF32" w14:textId="03EB10E1" w:rsidR="00345F60" w:rsidRPr="00345F60" w:rsidRDefault="00C60C64" w:rsidP="00345F60">
      <w:pPr>
        <w:numPr>
          <w:ilvl w:val="0"/>
          <w:numId w:val="45"/>
        </w:numPr>
        <w:spacing w:line="240" w:lineRule="atLeast"/>
        <w:jc w:val="both"/>
        <w:rPr>
          <w:rFonts w:asciiTheme="minorHAnsi" w:hAnsiTheme="minorHAnsi" w:cstheme="minorHAnsi"/>
        </w:rPr>
      </w:pPr>
      <w:r w:rsidRPr="00345F60">
        <w:rPr>
          <w:rFonts w:asciiTheme="minorHAnsi" w:hAnsiTheme="minorHAnsi" w:cstheme="minorHAnsi"/>
        </w:rPr>
        <w:t xml:space="preserve">O poskytnutí dotace </w:t>
      </w:r>
      <w:r w:rsidR="00345F60" w:rsidRPr="00345F60">
        <w:rPr>
          <w:rFonts w:asciiTheme="minorHAnsi" w:hAnsiTheme="minorHAnsi" w:cstheme="minorHAnsi"/>
        </w:rPr>
        <w:t>rozhodlo (a) Zastupitelstvo (Rada) města Příbora usnesením č  ../../../.. ze dne …</w:t>
      </w:r>
    </w:p>
    <w:p w14:paraId="15F0E185" w14:textId="102255B1" w:rsidR="00840745" w:rsidRPr="003A587B" w:rsidRDefault="00840745" w:rsidP="00840745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550877AB" w14:textId="77777777" w:rsidR="00840745" w:rsidRPr="003A587B" w:rsidRDefault="00840745" w:rsidP="00840745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40E3B87B" w14:textId="77777777" w:rsidR="00840745" w:rsidRPr="003A587B" w:rsidRDefault="00840745" w:rsidP="00840745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7B292CF5" w14:textId="77777777" w:rsidR="00840745" w:rsidRPr="003A587B" w:rsidRDefault="00840745" w:rsidP="00840745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75AEB0E1" w14:textId="77777777" w:rsidR="00840745" w:rsidRPr="003A587B" w:rsidRDefault="00840745" w:rsidP="00840745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V Příboře dne ................                                                  V Příboře dne …..............</w:t>
      </w:r>
    </w:p>
    <w:p w14:paraId="49C4ADEF" w14:textId="77777777" w:rsidR="00840745" w:rsidRPr="003A587B" w:rsidRDefault="00840745" w:rsidP="00840745">
      <w:pPr>
        <w:spacing w:line="240" w:lineRule="atLeast"/>
        <w:jc w:val="both"/>
        <w:rPr>
          <w:rFonts w:asciiTheme="minorHAnsi" w:hAnsiTheme="minorHAnsi" w:cstheme="minorHAnsi"/>
        </w:rPr>
      </w:pPr>
    </w:p>
    <w:p w14:paraId="19518FF4" w14:textId="77777777" w:rsidR="00840745" w:rsidRPr="003A587B" w:rsidRDefault="00840745" w:rsidP="00840745">
      <w:pPr>
        <w:spacing w:line="240" w:lineRule="atLeast"/>
        <w:jc w:val="both"/>
        <w:rPr>
          <w:rFonts w:asciiTheme="minorHAnsi" w:hAnsiTheme="minorHAnsi" w:cstheme="minorHAnsi"/>
        </w:rPr>
      </w:pPr>
    </w:p>
    <w:p w14:paraId="690C4D38" w14:textId="77777777" w:rsidR="00840745" w:rsidRPr="003A587B" w:rsidRDefault="00840745" w:rsidP="00840745">
      <w:pPr>
        <w:spacing w:line="240" w:lineRule="atLeast"/>
        <w:jc w:val="both"/>
        <w:rPr>
          <w:rFonts w:asciiTheme="minorHAnsi" w:hAnsiTheme="minorHAnsi" w:cstheme="minorHAnsi"/>
        </w:rPr>
      </w:pPr>
    </w:p>
    <w:p w14:paraId="3FDF1606" w14:textId="4E45CBAB" w:rsidR="00C4497B" w:rsidRPr="007A4CDC" w:rsidRDefault="00840745" w:rsidP="00C60C64">
      <w:pPr>
        <w:spacing w:line="240" w:lineRule="atLeast"/>
        <w:jc w:val="both"/>
        <w:rPr>
          <w:rFonts w:ascii="Calibri" w:hAnsi="Calibri"/>
        </w:rPr>
      </w:pPr>
      <w:r w:rsidRPr="003A587B">
        <w:rPr>
          <w:rFonts w:asciiTheme="minorHAnsi" w:hAnsiTheme="minorHAnsi" w:cstheme="minorHAnsi"/>
        </w:rPr>
        <w:t xml:space="preserve">Za poskytovatele:                                                              Za příjemce:  </w:t>
      </w:r>
    </w:p>
    <w:sectPr w:rsidR="00C4497B" w:rsidRPr="007A4CDC" w:rsidSect="00460472">
      <w:footerReference w:type="default" r:id="rId12"/>
      <w:type w:val="continuous"/>
      <w:pgSz w:w="11906" w:h="16838" w:code="9"/>
      <w:pgMar w:top="1077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1D6E9" w14:textId="77777777" w:rsidR="00304CF3" w:rsidRDefault="00304CF3">
      <w:r>
        <w:separator/>
      </w:r>
    </w:p>
    <w:p w14:paraId="761E7632" w14:textId="77777777" w:rsidR="00304CF3" w:rsidRDefault="00304CF3"/>
  </w:endnote>
  <w:endnote w:type="continuationSeparator" w:id="0">
    <w:p w14:paraId="3EF92E89" w14:textId="77777777" w:rsidR="00304CF3" w:rsidRDefault="00304CF3">
      <w:r>
        <w:continuationSeparator/>
      </w:r>
    </w:p>
    <w:p w14:paraId="787B2312" w14:textId="77777777" w:rsidR="00304CF3" w:rsidRDefault="00304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D3E90" w14:textId="77777777" w:rsidR="00380535" w:rsidRPr="008C04BB" w:rsidRDefault="00380535">
    <w:pPr>
      <w:pStyle w:val="Zpat"/>
      <w:jc w:val="center"/>
      <w:rPr>
        <w:rFonts w:asciiTheme="minorHAnsi" w:hAnsiTheme="minorHAnsi"/>
        <w:caps/>
        <w:sz w:val="22"/>
      </w:rPr>
    </w:pPr>
    <w:r w:rsidRPr="008C04BB">
      <w:rPr>
        <w:rFonts w:asciiTheme="minorHAnsi" w:hAnsiTheme="minorHAnsi"/>
        <w:caps/>
        <w:sz w:val="22"/>
      </w:rPr>
      <w:fldChar w:fldCharType="begin"/>
    </w:r>
    <w:r w:rsidRPr="008C04BB">
      <w:rPr>
        <w:rFonts w:asciiTheme="minorHAnsi" w:hAnsiTheme="minorHAnsi"/>
        <w:caps/>
        <w:sz w:val="22"/>
      </w:rPr>
      <w:instrText>PAGE   \* MERGEFORMAT</w:instrText>
    </w:r>
    <w:r w:rsidRPr="008C04BB">
      <w:rPr>
        <w:rFonts w:asciiTheme="minorHAnsi" w:hAnsiTheme="minorHAnsi"/>
        <w:caps/>
        <w:sz w:val="22"/>
      </w:rPr>
      <w:fldChar w:fldCharType="separate"/>
    </w:r>
    <w:r w:rsidR="003408D8">
      <w:rPr>
        <w:rFonts w:asciiTheme="minorHAnsi" w:hAnsiTheme="minorHAnsi"/>
        <w:caps/>
        <w:noProof/>
        <w:sz w:val="22"/>
      </w:rPr>
      <w:t>1</w:t>
    </w:r>
    <w:r w:rsidRPr="008C04BB">
      <w:rPr>
        <w:rFonts w:asciiTheme="minorHAnsi" w:hAnsiTheme="minorHAnsi"/>
        <w:caps/>
        <w:sz w:val="22"/>
      </w:rPr>
      <w:fldChar w:fldCharType="end"/>
    </w:r>
  </w:p>
  <w:p w14:paraId="7D75219B" w14:textId="77777777" w:rsidR="00380535" w:rsidRPr="00280198" w:rsidRDefault="00380535">
    <w:pPr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C76E6" w14:textId="77777777" w:rsidR="00380535" w:rsidRPr="00280198" w:rsidRDefault="00380535" w:rsidP="00460472">
    <w:pPr>
      <w:jc w:val="center"/>
      <w:rPr>
        <w:rFonts w:ascii="Calibri" w:hAnsi="Calibri"/>
        <w:sz w:val="22"/>
      </w:rPr>
    </w:pPr>
    <w:r w:rsidRPr="00460472">
      <w:rPr>
        <w:rFonts w:ascii="Calibri" w:hAnsi="Calibri"/>
        <w:sz w:val="22"/>
      </w:rPr>
      <w:fldChar w:fldCharType="begin"/>
    </w:r>
    <w:r w:rsidRPr="00460472">
      <w:rPr>
        <w:rFonts w:ascii="Calibri" w:hAnsi="Calibri"/>
        <w:sz w:val="22"/>
      </w:rPr>
      <w:instrText>PAGE   \* MERGEFORMAT</w:instrText>
    </w:r>
    <w:r w:rsidRPr="00460472">
      <w:rPr>
        <w:rFonts w:ascii="Calibri" w:hAnsi="Calibri"/>
        <w:sz w:val="22"/>
      </w:rPr>
      <w:fldChar w:fldCharType="separate"/>
    </w:r>
    <w:r w:rsidR="003408D8">
      <w:rPr>
        <w:rFonts w:ascii="Calibri" w:hAnsi="Calibri"/>
        <w:noProof/>
        <w:sz w:val="22"/>
      </w:rPr>
      <w:t>8</w:t>
    </w:r>
    <w:r w:rsidRPr="00460472">
      <w:rPr>
        <w:rFonts w:ascii="Calibri" w:hAnsi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84DC4" w14:textId="77777777" w:rsidR="00304CF3" w:rsidRDefault="00304CF3">
      <w:r>
        <w:separator/>
      </w:r>
    </w:p>
    <w:p w14:paraId="2DAC3F15" w14:textId="77777777" w:rsidR="00304CF3" w:rsidRDefault="00304CF3"/>
  </w:footnote>
  <w:footnote w:type="continuationSeparator" w:id="0">
    <w:p w14:paraId="540AEF7C" w14:textId="77777777" w:rsidR="00304CF3" w:rsidRDefault="00304CF3">
      <w:r>
        <w:continuationSeparator/>
      </w:r>
    </w:p>
    <w:p w14:paraId="42925119" w14:textId="77777777" w:rsidR="00304CF3" w:rsidRDefault="00304C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1DA6" w14:textId="6DC07A18" w:rsidR="00AE6F2A" w:rsidRPr="00AE6F2A" w:rsidRDefault="00AE6F2A" w:rsidP="00AE6F2A">
    <w:pPr>
      <w:pStyle w:val="Zhlav"/>
      <w:jc w:val="right"/>
      <w:rPr>
        <w:rFonts w:asciiTheme="minorHAnsi" w:hAnsiTheme="minorHAnsi" w:cstheme="minorHAnsi"/>
      </w:rPr>
    </w:pPr>
    <w:r w:rsidRPr="00AE6F2A">
      <w:rPr>
        <w:rFonts w:asciiTheme="minorHAnsi" w:hAnsiTheme="minorHAnsi" w:cstheme="minorHAnsi"/>
      </w:rPr>
      <w:t>Pravidla 3/2023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  <w:i w:val="0"/>
      </w:rPr>
    </w:lvl>
  </w:abstractNum>
  <w:abstractNum w:abstractNumId="13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>
    <w:nsid w:val="02E07A01"/>
    <w:multiLevelType w:val="hybridMultilevel"/>
    <w:tmpl w:val="BA108CD2"/>
    <w:lvl w:ilvl="0" w:tplc="61D6C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D14DDC"/>
    <w:multiLevelType w:val="multilevel"/>
    <w:tmpl w:val="296696A4"/>
    <w:styleLink w:val="ZM-SoustimateriluZ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A3C5B1F"/>
    <w:multiLevelType w:val="hybridMultilevel"/>
    <w:tmpl w:val="E116A6BC"/>
    <w:lvl w:ilvl="0" w:tplc="ECC49A46">
      <w:start w:val="1"/>
      <w:numFmt w:val="lowerLetter"/>
      <w:pStyle w:val="druhrovevodstavci-p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4A79C7"/>
    <w:multiLevelType w:val="hybridMultilevel"/>
    <w:tmpl w:val="572EEF54"/>
    <w:lvl w:ilvl="0" w:tplc="AB541F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737C84"/>
    <w:multiLevelType w:val="multilevel"/>
    <w:tmpl w:val="3D4E4F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BE629ED"/>
    <w:multiLevelType w:val="hybridMultilevel"/>
    <w:tmpl w:val="3858133C"/>
    <w:lvl w:ilvl="0" w:tplc="257C8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0C3298"/>
    <w:multiLevelType w:val="hybridMultilevel"/>
    <w:tmpl w:val="489852B4"/>
    <w:lvl w:ilvl="0" w:tplc="CD5CD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B00B12"/>
    <w:multiLevelType w:val="hybridMultilevel"/>
    <w:tmpl w:val="AE021A38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3E313EC"/>
    <w:multiLevelType w:val="multilevel"/>
    <w:tmpl w:val="04050023"/>
    <w:numStyleLink w:val="lnekoddl1"/>
  </w:abstractNum>
  <w:abstractNum w:abstractNumId="27">
    <w:nsid w:val="14F401F3"/>
    <w:multiLevelType w:val="hybridMultilevel"/>
    <w:tmpl w:val="92EE6092"/>
    <w:lvl w:ilvl="0" w:tplc="FE88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914A84"/>
    <w:multiLevelType w:val="hybridMultilevel"/>
    <w:tmpl w:val="98B021B4"/>
    <w:lvl w:ilvl="0" w:tplc="A248118A">
      <w:start w:val="1"/>
      <w:numFmt w:val="decimal"/>
      <w:pStyle w:val="Odstavecvlnku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F379D6"/>
    <w:multiLevelType w:val="hybridMultilevel"/>
    <w:tmpl w:val="D4BA6458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E06C5500">
      <w:start w:val="1"/>
      <w:numFmt w:val="lowerLetter"/>
      <w:lvlText w:val="%2)"/>
      <w:lvlJc w:val="left"/>
      <w:pPr>
        <w:ind w:left="1797" w:hanging="360"/>
      </w:pPr>
      <w:rPr>
        <w:rFonts w:hint="default"/>
        <w:color w:val="000000" w:themeColor="text1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A1B39C0"/>
    <w:multiLevelType w:val="hybridMultilevel"/>
    <w:tmpl w:val="74FA23E6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213C2FF3"/>
    <w:multiLevelType w:val="hybridMultilevel"/>
    <w:tmpl w:val="154EC77A"/>
    <w:name w:val="WW8Num22"/>
    <w:lvl w:ilvl="0" w:tplc="5A828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76A86A0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5394401"/>
    <w:multiLevelType w:val="hybridMultilevel"/>
    <w:tmpl w:val="C08C767E"/>
    <w:lvl w:ilvl="0" w:tplc="87D459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91043A"/>
    <w:multiLevelType w:val="hybridMultilevel"/>
    <w:tmpl w:val="96D261B6"/>
    <w:lvl w:ilvl="0" w:tplc="955C8F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610DBB"/>
    <w:multiLevelType w:val="hybridMultilevel"/>
    <w:tmpl w:val="C0FAE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7B1564"/>
    <w:multiLevelType w:val="hybridMultilevel"/>
    <w:tmpl w:val="B8367AB2"/>
    <w:lvl w:ilvl="0" w:tplc="E43C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203A61"/>
    <w:multiLevelType w:val="hybridMultilevel"/>
    <w:tmpl w:val="B6100F8E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7">
    <w:nsid w:val="343B7022"/>
    <w:multiLevelType w:val="hybridMultilevel"/>
    <w:tmpl w:val="5CCA1270"/>
    <w:lvl w:ilvl="0" w:tplc="9286BE00">
      <w:start w:val="1"/>
      <w:numFmt w:val="upperRoman"/>
      <w:pStyle w:val="lnek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40497A"/>
    <w:multiLevelType w:val="hybridMultilevel"/>
    <w:tmpl w:val="10B0724A"/>
    <w:lvl w:ilvl="0" w:tplc="0FB61E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A34E7C"/>
    <w:multiLevelType w:val="hybridMultilevel"/>
    <w:tmpl w:val="2EB663EA"/>
    <w:lvl w:ilvl="0" w:tplc="97E22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0411CB"/>
    <w:multiLevelType w:val="hybridMultilevel"/>
    <w:tmpl w:val="9ACE43EE"/>
    <w:lvl w:ilvl="0" w:tplc="B2668A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317C70"/>
    <w:multiLevelType w:val="hybridMultilevel"/>
    <w:tmpl w:val="39BE90DC"/>
    <w:lvl w:ilvl="0" w:tplc="1D42E1A4">
      <w:start w:val="1"/>
      <w:numFmt w:val="decimal"/>
      <w:lvlText w:val="%1."/>
      <w:lvlJc w:val="left"/>
      <w:pPr>
        <w:ind w:left="1470" w:hanging="360"/>
      </w:pPr>
      <w:rPr>
        <w:rFonts w:ascii="Calibri" w:hAnsi="Calibr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2">
    <w:nsid w:val="3C86100E"/>
    <w:multiLevelType w:val="hybridMultilevel"/>
    <w:tmpl w:val="DC6CA818"/>
    <w:lvl w:ilvl="0" w:tplc="677A1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8B1A81"/>
    <w:multiLevelType w:val="hybridMultilevel"/>
    <w:tmpl w:val="9C46B6B8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hint="default"/>
      </w:rPr>
    </w:lvl>
    <w:lvl w:ilvl="1" w:tplc="DF5C577A">
      <w:start w:val="2"/>
      <w:numFmt w:val="bullet"/>
      <w:lvlText w:val="-"/>
      <w:lvlJc w:val="left"/>
      <w:pPr>
        <w:ind w:left="2137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4">
    <w:nsid w:val="49B86045"/>
    <w:multiLevelType w:val="hybridMultilevel"/>
    <w:tmpl w:val="9470F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8D5F79"/>
    <w:multiLevelType w:val="hybridMultilevel"/>
    <w:tmpl w:val="E2AC92C6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54A04FAC"/>
    <w:multiLevelType w:val="hybridMultilevel"/>
    <w:tmpl w:val="94307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9E41E3"/>
    <w:multiLevelType w:val="hybridMultilevel"/>
    <w:tmpl w:val="A3DA54E6"/>
    <w:lvl w:ilvl="0" w:tplc="E520B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618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AF1245"/>
    <w:multiLevelType w:val="hybridMultilevel"/>
    <w:tmpl w:val="28EC3FFE"/>
    <w:lvl w:ilvl="0" w:tplc="A9908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E06C5500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E65B5D"/>
    <w:multiLevelType w:val="multilevel"/>
    <w:tmpl w:val="04050023"/>
    <w:styleLink w:val="lnekoddl1"/>
    <w:lvl w:ilvl="0">
      <w:start w:val="1"/>
      <w:numFmt w:val="upperRoman"/>
      <w:lvlText w:val="Článek %1."/>
      <w:lvlJc w:val="left"/>
      <w:pPr>
        <w:tabs>
          <w:tab w:val="num" w:pos="2160"/>
        </w:tabs>
        <w:ind w:left="708"/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0">
    <w:nsid w:val="590F4FAB"/>
    <w:multiLevelType w:val="hybridMultilevel"/>
    <w:tmpl w:val="A32434E2"/>
    <w:lvl w:ilvl="0" w:tplc="EF2AA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6314D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>
    <w:nsid w:val="5E8431EE"/>
    <w:multiLevelType w:val="hybridMultilevel"/>
    <w:tmpl w:val="9E0C9B18"/>
    <w:lvl w:ilvl="0" w:tplc="0F44F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F5C577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C427B0"/>
    <w:multiLevelType w:val="hybridMultilevel"/>
    <w:tmpl w:val="7004BE12"/>
    <w:lvl w:ilvl="0" w:tplc="0484847A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>
    <w:nsid w:val="6099249E"/>
    <w:multiLevelType w:val="hybridMultilevel"/>
    <w:tmpl w:val="BF047A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8747ADA"/>
    <w:multiLevelType w:val="hybridMultilevel"/>
    <w:tmpl w:val="A0067460"/>
    <w:lvl w:ilvl="0" w:tplc="54F4697A">
      <w:start w:val="1"/>
      <w:numFmt w:val="decimal"/>
      <w:lvlText w:val="%1."/>
      <w:lvlJc w:val="left"/>
      <w:pPr>
        <w:ind w:left="1470" w:hanging="360"/>
      </w:pPr>
      <w:rPr>
        <w:rFonts w:ascii="Calibri" w:hAnsi="Calibr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AC45EC"/>
    <w:multiLevelType w:val="hybridMultilevel"/>
    <w:tmpl w:val="60CA7CEA"/>
    <w:lvl w:ilvl="0" w:tplc="BBC29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A91275"/>
    <w:multiLevelType w:val="hybridMultilevel"/>
    <w:tmpl w:val="41BADA92"/>
    <w:lvl w:ilvl="0" w:tplc="C810C53E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8">
    <w:nsid w:val="71435B91"/>
    <w:multiLevelType w:val="hybridMultilevel"/>
    <w:tmpl w:val="054EEB3E"/>
    <w:lvl w:ilvl="0" w:tplc="4C5CC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7559EA"/>
    <w:multiLevelType w:val="hybridMultilevel"/>
    <w:tmpl w:val="3BF48CB2"/>
    <w:lvl w:ilvl="0" w:tplc="A9908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5D25627"/>
    <w:multiLevelType w:val="hybridMultilevel"/>
    <w:tmpl w:val="D1125690"/>
    <w:lvl w:ilvl="0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85A607C"/>
    <w:multiLevelType w:val="hybridMultilevel"/>
    <w:tmpl w:val="A1745F06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hint="default"/>
      </w:rPr>
    </w:lvl>
    <w:lvl w:ilvl="1" w:tplc="75DE3B6C">
      <w:start w:val="1"/>
      <w:numFmt w:val="bullet"/>
      <w:lvlText w:val="-"/>
      <w:lvlJc w:val="left"/>
      <w:pPr>
        <w:ind w:left="2137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62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7F81394A"/>
    <w:multiLevelType w:val="hybridMultilevel"/>
    <w:tmpl w:val="F492166A"/>
    <w:lvl w:ilvl="0" w:tplc="59FC7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lvl w:ilvl="0">
        <w:start w:val="1"/>
        <w:numFmt w:val="upperRoman"/>
        <w:lvlText w:val="Článek %1."/>
        <w:lvlJc w:val="left"/>
        <w:pPr>
          <w:tabs>
            <w:tab w:val="num" w:pos="5232"/>
          </w:tabs>
          <w:ind w:left="3780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</w:rPr>
      </w:lvl>
    </w:lvlOverride>
  </w:num>
  <w:num w:numId="2">
    <w:abstractNumId w:val="49"/>
  </w:num>
  <w:num w:numId="3">
    <w:abstractNumId w:val="19"/>
  </w:num>
  <w:num w:numId="4">
    <w:abstractNumId w:val="37"/>
  </w:num>
  <w:num w:numId="5">
    <w:abstractNumId w:val="62"/>
  </w:num>
  <w:num w:numId="6">
    <w:abstractNumId w:val="28"/>
  </w:num>
  <w:num w:numId="7">
    <w:abstractNumId w:val="20"/>
  </w:num>
  <w:num w:numId="8">
    <w:abstractNumId w:val="46"/>
  </w:num>
  <w:num w:numId="9">
    <w:abstractNumId w:val="52"/>
  </w:num>
  <w:num w:numId="10">
    <w:abstractNumId w:val="35"/>
  </w:num>
  <w:num w:numId="11">
    <w:abstractNumId w:val="47"/>
  </w:num>
  <w:num w:numId="12">
    <w:abstractNumId w:val="30"/>
  </w:num>
  <w:num w:numId="13">
    <w:abstractNumId w:val="59"/>
  </w:num>
  <w:num w:numId="14">
    <w:abstractNumId w:val="44"/>
  </w:num>
  <w:num w:numId="15">
    <w:abstractNumId w:val="39"/>
  </w:num>
  <w:num w:numId="16">
    <w:abstractNumId w:val="45"/>
  </w:num>
  <w:num w:numId="17">
    <w:abstractNumId w:val="58"/>
  </w:num>
  <w:num w:numId="18">
    <w:abstractNumId w:val="57"/>
  </w:num>
  <w:num w:numId="19">
    <w:abstractNumId w:val="27"/>
  </w:num>
  <w:num w:numId="20">
    <w:abstractNumId w:val="61"/>
  </w:num>
  <w:num w:numId="21">
    <w:abstractNumId w:val="36"/>
  </w:num>
  <w:num w:numId="22">
    <w:abstractNumId w:val="60"/>
  </w:num>
  <w:num w:numId="23">
    <w:abstractNumId w:val="50"/>
  </w:num>
  <w:num w:numId="24">
    <w:abstractNumId w:val="54"/>
  </w:num>
  <w:num w:numId="25">
    <w:abstractNumId w:val="41"/>
  </w:num>
  <w:num w:numId="26">
    <w:abstractNumId w:val="32"/>
  </w:num>
  <w:num w:numId="27">
    <w:abstractNumId w:val="33"/>
  </w:num>
  <w:num w:numId="28">
    <w:abstractNumId w:val="24"/>
  </w:num>
  <w:num w:numId="29">
    <w:abstractNumId w:val="42"/>
  </w:num>
  <w:num w:numId="30">
    <w:abstractNumId w:val="23"/>
  </w:num>
  <w:num w:numId="31">
    <w:abstractNumId w:val="51"/>
  </w:num>
  <w:num w:numId="32">
    <w:abstractNumId w:val="22"/>
  </w:num>
  <w:num w:numId="33">
    <w:abstractNumId w:val="43"/>
  </w:num>
  <w:num w:numId="34">
    <w:abstractNumId w:val="25"/>
  </w:num>
  <w:num w:numId="35">
    <w:abstractNumId w:val="48"/>
  </w:num>
  <w:num w:numId="36">
    <w:abstractNumId w:val="29"/>
  </w:num>
  <w:num w:numId="37">
    <w:abstractNumId w:val="34"/>
  </w:num>
  <w:num w:numId="38">
    <w:abstractNumId w:val="38"/>
  </w:num>
  <w:num w:numId="39">
    <w:abstractNumId w:val="53"/>
  </w:num>
  <w:num w:numId="40">
    <w:abstractNumId w:val="56"/>
  </w:num>
  <w:num w:numId="41">
    <w:abstractNumId w:val="63"/>
  </w:num>
  <w:num w:numId="42">
    <w:abstractNumId w:val="18"/>
  </w:num>
  <w:num w:numId="43">
    <w:abstractNumId w:val="40"/>
  </w:num>
  <w:num w:numId="44">
    <w:abstractNumId w:val="55"/>
  </w:num>
  <w:num w:numId="45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F"/>
    <w:rsid w:val="00000435"/>
    <w:rsid w:val="000011D7"/>
    <w:rsid w:val="00002C19"/>
    <w:rsid w:val="00005093"/>
    <w:rsid w:val="000059D4"/>
    <w:rsid w:val="00005EA7"/>
    <w:rsid w:val="00006802"/>
    <w:rsid w:val="00006A70"/>
    <w:rsid w:val="00006AB9"/>
    <w:rsid w:val="00006E6B"/>
    <w:rsid w:val="000113D4"/>
    <w:rsid w:val="00011E60"/>
    <w:rsid w:val="0001204A"/>
    <w:rsid w:val="00012102"/>
    <w:rsid w:val="00014C18"/>
    <w:rsid w:val="000163D5"/>
    <w:rsid w:val="00016DC8"/>
    <w:rsid w:val="00016DE7"/>
    <w:rsid w:val="00021FB5"/>
    <w:rsid w:val="00024195"/>
    <w:rsid w:val="00024703"/>
    <w:rsid w:val="00032BB4"/>
    <w:rsid w:val="00032FCB"/>
    <w:rsid w:val="0003555F"/>
    <w:rsid w:val="00041560"/>
    <w:rsid w:val="00042133"/>
    <w:rsid w:val="0004384E"/>
    <w:rsid w:val="00046EF9"/>
    <w:rsid w:val="00054442"/>
    <w:rsid w:val="000547EE"/>
    <w:rsid w:val="00060350"/>
    <w:rsid w:val="00065679"/>
    <w:rsid w:val="00065FC8"/>
    <w:rsid w:val="00072863"/>
    <w:rsid w:val="000747B1"/>
    <w:rsid w:val="0007691F"/>
    <w:rsid w:val="00080C1C"/>
    <w:rsid w:val="00081A22"/>
    <w:rsid w:val="00084CC4"/>
    <w:rsid w:val="00084DC2"/>
    <w:rsid w:val="00085D65"/>
    <w:rsid w:val="00087764"/>
    <w:rsid w:val="00095179"/>
    <w:rsid w:val="000A1311"/>
    <w:rsid w:val="000A5941"/>
    <w:rsid w:val="000B0FB0"/>
    <w:rsid w:val="000B3D83"/>
    <w:rsid w:val="000B626E"/>
    <w:rsid w:val="000B66B8"/>
    <w:rsid w:val="000B7038"/>
    <w:rsid w:val="000C0E5F"/>
    <w:rsid w:val="000C241E"/>
    <w:rsid w:val="000C352F"/>
    <w:rsid w:val="000C550B"/>
    <w:rsid w:val="000C5DBB"/>
    <w:rsid w:val="000C6167"/>
    <w:rsid w:val="000C7F7A"/>
    <w:rsid w:val="000D0691"/>
    <w:rsid w:val="000D0FC8"/>
    <w:rsid w:val="000D382B"/>
    <w:rsid w:val="000D3FFB"/>
    <w:rsid w:val="000D5E56"/>
    <w:rsid w:val="000E10B4"/>
    <w:rsid w:val="000E2933"/>
    <w:rsid w:val="000E47CC"/>
    <w:rsid w:val="000E5881"/>
    <w:rsid w:val="000F12D3"/>
    <w:rsid w:val="000F1BF9"/>
    <w:rsid w:val="000F1E3D"/>
    <w:rsid w:val="000F2D99"/>
    <w:rsid w:val="000F658F"/>
    <w:rsid w:val="00103235"/>
    <w:rsid w:val="00103BC2"/>
    <w:rsid w:val="001040C5"/>
    <w:rsid w:val="00105EB1"/>
    <w:rsid w:val="0010647F"/>
    <w:rsid w:val="00113EB3"/>
    <w:rsid w:val="001141F5"/>
    <w:rsid w:val="001150C7"/>
    <w:rsid w:val="001154BA"/>
    <w:rsid w:val="0011580D"/>
    <w:rsid w:val="001174E2"/>
    <w:rsid w:val="0012048B"/>
    <w:rsid w:val="00120A2A"/>
    <w:rsid w:val="00120E3E"/>
    <w:rsid w:val="00121591"/>
    <w:rsid w:val="00121FC2"/>
    <w:rsid w:val="00122E79"/>
    <w:rsid w:val="0012362D"/>
    <w:rsid w:val="00124668"/>
    <w:rsid w:val="00130C33"/>
    <w:rsid w:val="00132118"/>
    <w:rsid w:val="0013350A"/>
    <w:rsid w:val="00133F0E"/>
    <w:rsid w:val="001355C2"/>
    <w:rsid w:val="00135AB8"/>
    <w:rsid w:val="00136181"/>
    <w:rsid w:val="00141568"/>
    <w:rsid w:val="001431CB"/>
    <w:rsid w:val="00143F17"/>
    <w:rsid w:val="00147227"/>
    <w:rsid w:val="00150E68"/>
    <w:rsid w:val="00151B7E"/>
    <w:rsid w:val="00152C75"/>
    <w:rsid w:val="00153D20"/>
    <w:rsid w:val="0015584A"/>
    <w:rsid w:val="00155944"/>
    <w:rsid w:val="00156081"/>
    <w:rsid w:val="00156703"/>
    <w:rsid w:val="001600FE"/>
    <w:rsid w:val="0016020B"/>
    <w:rsid w:val="00161C46"/>
    <w:rsid w:val="00161D0A"/>
    <w:rsid w:val="0016319F"/>
    <w:rsid w:val="00164110"/>
    <w:rsid w:val="001706FB"/>
    <w:rsid w:val="00172978"/>
    <w:rsid w:val="00172ABC"/>
    <w:rsid w:val="00173F82"/>
    <w:rsid w:val="001756C8"/>
    <w:rsid w:val="00176D26"/>
    <w:rsid w:val="00177025"/>
    <w:rsid w:val="00177BC8"/>
    <w:rsid w:val="00180111"/>
    <w:rsid w:val="001804F4"/>
    <w:rsid w:val="00182199"/>
    <w:rsid w:val="001838BE"/>
    <w:rsid w:val="00184FF7"/>
    <w:rsid w:val="00186C78"/>
    <w:rsid w:val="00190168"/>
    <w:rsid w:val="001909ED"/>
    <w:rsid w:val="00194001"/>
    <w:rsid w:val="00196EAC"/>
    <w:rsid w:val="0019714F"/>
    <w:rsid w:val="00197B5C"/>
    <w:rsid w:val="001A1BF3"/>
    <w:rsid w:val="001A6CD8"/>
    <w:rsid w:val="001B2E03"/>
    <w:rsid w:val="001B7676"/>
    <w:rsid w:val="001B7848"/>
    <w:rsid w:val="001C42F7"/>
    <w:rsid w:val="001C491F"/>
    <w:rsid w:val="001C64EF"/>
    <w:rsid w:val="001C6700"/>
    <w:rsid w:val="001D0428"/>
    <w:rsid w:val="001D1EC8"/>
    <w:rsid w:val="001D3BF1"/>
    <w:rsid w:val="001D4F6C"/>
    <w:rsid w:val="001D530F"/>
    <w:rsid w:val="001D6BDA"/>
    <w:rsid w:val="001D6D0B"/>
    <w:rsid w:val="001D7A1F"/>
    <w:rsid w:val="001E0885"/>
    <w:rsid w:val="001E0931"/>
    <w:rsid w:val="001E0962"/>
    <w:rsid w:val="001E1F7A"/>
    <w:rsid w:val="001E2E07"/>
    <w:rsid w:val="001E3761"/>
    <w:rsid w:val="001E4B03"/>
    <w:rsid w:val="001E65EA"/>
    <w:rsid w:val="001E6823"/>
    <w:rsid w:val="001F0EF3"/>
    <w:rsid w:val="001F22E3"/>
    <w:rsid w:val="001F3EB9"/>
    <w:rsid w:val="001F5776"/>
    <w:rsid w:val="001F601A"/>
    <w:rsid w:val="001F69C0"/>
    <w:rsid w:val="00201845"/>
    <w:rsid w:val="002023C2"/>
    <w:rsid w:val="002026C3"/>
    <w:rsid w:val="00202B1B"/>
    <w:rsid w:val="002039B4"/>
    <w:rsid w:val="00204D58"/>
    <w:rsid w:val="0020679E"/>
    <w:rsid w:val="00210A18"/>
    <w:rsid w:val="00210CD4"/>
    <w:rsid w:val="00211EBF"/>
    <w:rsid w:val="00213F59"/>
    <w:rsid w:val="00215CE7"/>
    <w:rsid w:val="00216913"/>
    <w:rsid w:val="002170B0"/>
    <w:rsid w:val="002172FD"/>
    <w:rsid w:val="00217E16"/>
    <w:rsid w:val="00220D8B"/>
    <w:rsid w:val="00226357"/>
    <w:rsid w:val="00226448"/>
    <w:rsid w:val="0022726C"/>
    <w:rsid w:val="00227658"/>
    <w:rsid w:val="00230A33"/>
    <w:rsid w:val="002316BC"/>
    <w:rsid w:val="00231F33"/>
    <w:rsid w:val="00234755"/>
    <w:rsid w:val="002362D2"/>
    <w:rsid w:val="002407AC"/>
    <w:rsid w:val="00241ED9"/>
    <w:rsid w:val="00241F10"/>
    <w:rsid w:val="00242101"/>
    <w:rsid w:val="002506FE"/>
    <w:rsid w:val="00255151"/>
    <w:rsid w:val="002554AF"/>
    <w:rsid w:val="00257D4D"/>
    <w:rsid w:val="002603DE"/>
    <w:rsid w:val="00262363"/>
    <w:rsid w:val="002631DA"/>
    <w:rsid w:val="002646AC"/>
    <w:rsid w:val="00265BAC"/>
    <w:rsid w:val="002706D7"/>
    <w:rsid w:val="00270EE2"/>
    <w:rsid w:val="00272CFD"/>
    <w:rsid w:val="0027353E"/>
    <w:rsid w:val="00273D33"/>
    <w:rsid w:val="00274F38"/>
    <w:rsid w:val="00276817"/>
    <w:rsid w:val="002778BB"/>
    <w:rsid w:val="00280198"/>
    <w:rsid w:val="00281FCD"/>
    <w:rsid w:val="0028480E"/>
    <w:rsid w:val="00287631"/>
    <w:rsid w:val="002910AE"/>
    <w:rsid w:val="00291B34"/>
    <w:rsid w:val="00293AE0"/>
    <w:rsid w:val="00295C9F"/>
    <w:rsid w:val="00295CD3"/>
    <w:rsid w:val="00297D46"/>
    <w:rsid w:val="002A45D7"/>
    <w:rsid w:val="002B0154"/>
    <w:rsid w:val="002B5E0E"/>
    <w:rsid w:val="002C16A7"/>
    <w:rsid w:val="002C247C"/>
    <w:rsid w:val="002C2A68"/>
    <w:rsid w:val="002C371E"/>
    <w:rsid w:val="002D2291"/>
    <w:rsid w:val="002D3CD4"/>
    <w:rsid w:val="002D46E0"/>
    <w:rsid w:val="002D50EA"/>
    <w:rsid w:val="002E370A"/>
    <w:rsid w:val="002E51B7"/>
    <w:rsid w:val="002E569A"/>
    <w:rsid w:val="002E63B4"/>
    <w:rsid w:val="002F0260"/>
    <w:rsid w:val="002F04B3"/>
    <w:rsid w:val="002F1798"/>
    <w:rsid w:val="002F2160"/>
    <w:rsid w:val="002F2383"/>
    <w:rsid w:val="002F3934"/>
    <w:rsid w:val="002F3D43"/>
    <w:rsid w:val="002F6CEF"/>
    <w:rsid w:val="002F7A2B"/>
    <w:rsid w:val="003023D5"/>
    <w:rsid w:val="003037C4"/>
    <w:rsid w:val="0030402D"/>
    <w:rsid w:val="0030430F"/>
    <w:rsid w:val="00304C5F"/>
    <w:rsid w:val="00304CF3"/>
    <w:rsid w:val="003050D6"/>
    <w:rsid w:val="00310100"/>
    <w:rsid w:val="00311A06"/>
    <w:rsid w:val="00311F11"/>
    <w:rsid w:val="0031277F"/>
    <w:rsid w:val="00313327"/>
    <w:rsid w:val="003147D4"/>
    <w:rsid w:val="00314E29"/>
    <w:rsid w:val="00316479"/>
    <w:rsid w:val="003177DD"/>
    <w:rsid w:val="00320E3A"/>
    <w:rsid w:val="003224DB"/>
    <w:rsid w:val="00332772"/>
    <w:rsid w:val="003346B6"/>
    <w:rsid w:val="00335A51"/>
    <w:rsid w:val="00336516"/>
    <w:rsid w:val="003408D8"/>
    <w:rsid w:val="00342810"/>
    <w:rsid w:val="003445D6"/>
    <w:rsid w:val="003458E2"/>
    <w:rsid w:val="00345A97"/>
    <w:rsid w:val="00345F60"/>
    <w:rsid w:val="00345FBA"/>
    <w:rsid w:val="003463AD"/>
    <w:rsid w:val="00346C22"/>
    <w:rsid w:val="003525C2"/>
    <w:rsid w:val="00352D76"/>
    <w:rsid w:val="003542AA"/>
    <w:rsid w:val="0035522E"/>
    <w:rsid w:val="00355C89"/>
    <w:rsid w:val="00357E7C"/>
    <w:rsid w:val="0036251F"/>
    <w:rsid w:val="00363930"/>
    <w:rsid w:val="003664C6"/>
    <w:rsid w:val="00366959"/>
    <w:rsid w:val="00367CCB"/>
    <w:rsid w:val="0037089C"/>
    <w:rsid w:val="00371288"/>
    <w:rsid w:val="00374EC4"/>
    <w:rsid w:val="00375268"/>
    <w:rsid w:val="00377FEB"/>
    <w:rsid w:val="00380535"/>
    <w:rsid w:val="00382E0B"/>
    <w:rsid w:val="00383648"/>
    <w:rsid w:val="00385A97"/>
    <w:rsid w:val="003867D8"/>
    <w:rsid w:val="0038755E"/>
    <w:rsid w:val="0038765D"/>
    <w:rsid w:val="00387D06"/>
    <w:rsid w:val="00390B89"/>
    <w:rsid w:val="0039221A"/>
    <w:rsid w:val="00393C57"/>
    <w:rsid w:val="0039664D"/>
    <w:rsid w:val="00397B92"/>
    <w:rsid w:val="00397CE2"/>
    <w:rsid w:val="003A0A09"/>
    <w:rsid w:val="003A21BA"/>
    <w:rsid w:val="003A274F"/>
    <w:rsid w:val="003A3ECD"/>
    <w:rsid w:val="003A4CFF"/>
    <w:rsid w:val="003A521D"/>
    <w:rsid w:val="003A587B"/>
    <w:rsid w:val="003A76DB"/>
    <w:rsid w:val="003A77B4"/>
    <w:rsid w:val="003A7B0D"/>
    <w:rsid w:val="003B1A72"/>
    <w:rsid w:val="003B1B3B"/>
    <w:rsid w:val="003B350E"/>
    <w:rsid w:val="003B484D"/>
    <w:rsid w:val="003B6ADD"/>
    <w:rsid w:val="003C03D7"/>
    <w:rsid w:val="003C1B62"/>
    <w:rsid w:val="003C3535"/>
    <w:rsid w:val="003C366A"/>
    <w:rsid w:val="003C3B20"/>
    <w:rsid w:val="003D1CB8"/>
    <w:rsid w:val="003D1FAD"/>
    <w:rsid w:val="003D7395"/>
    <w:rsid w:val="003E127B"/>
    <w:rsid w:val="003E1453"/>
    <w:rsid w:val="003E4625"/>
    <w:rsid w:val="003E5593"/>
    <w:rsid w:val="003E6FDB"/>
    <w:rsid w:val="003E76A5"/>
    <w:rsid w:val="003E7ED9"/>
    <w:rsid w:val="003F0AC9"/>
    <w:rsid w:val="003F1359"/>
    <w:rsid w:val="003F2390"/>
    <w:rsid w:val="003F4144"/>
    <w:rsid w:val="003F4979"/>
    <w:rsid w:val="003F5201"/>
    <w:rsid w:val="003F62B1"/>
    <w:rsid w:val="00402BF3"/>
    <w:rsid w:val="0040408A"/>
    <w:rsid w:val="00406B23"/>
    <w:rsid w:val="00415591"/>
    <w:rsid w:val="00420650"/>
    <w:rsid w:val="00422B5F"/>
    <w:rsid w:val="00422D7D"/>
    <w:rsid w:val="004231DA"/>
    <w:rsid w:val="004309DB"/>
    <w:rsid w:val="00431325"/>
    <w:rsid w:val="004349ED"/>
    <w:rsid w:val="00436895"/>
    <w:rsid w:val="004406C6"/>
    <w:rsid w:val="00441D9C"/>
    <w:rsid w:val="00443CEC"/>
    <w:rsid w:val="004521FD"/>
    <w:rsid w:val="00454253"/>
    <w:rsid w:val="00456B77"/>
    <w:rsid w:val="0045798F"/>
    <w:rsid w:val="00460401"/>
    <w:rsid w:val="00460472"/>
    <w:rsid w:val="0046199E"/>
    <w:rsid w:val="0046352D"/>
    <w:rsid w:val="0046376E"/>
    <w:rsid w:val="00463F02"/>
    <w:rsid w:val="00463F83"/>
    <w:rsid w:val="00464376"/>
    <w:rsid w:val="00465CB3"/>
    <w:rsid w:val="004672B6"/>
    <w:rsid w:val="00470A14"/>
    <w:rsid w:val="00470BCF"/>
    <w:rsid w:val="00471AC0"/>
    <w:rsid w:val="00471D8B"/>
    <w:rsid w:val="00473451"/>
    <w:rsid w:val="0047428E"/>
    <w:rsid w:val="0047463B"/>
    <w:rsid w:val="00475F6E"/>
    <w:rsid w:val="004771B7"/>
    <w:rsid w:val="00480743"/>
    <w:rsid w:val="00486DBF"/>
    <w:rsid w:val="00490925"/>
    <w:rsid w:val="0049281A"/>
    <w:rsid w:val="00495116"/>
    <w:rsid w:val="0049526A"/>
    <w:rsid w:val="0049527E"/>
    <w:rsid w:val="004959D3"/>
    <w:rsid w:val="00497B17"/>
    <w:rsid w:val="004A1579"/>
    <w:rsid w:val="004A2C0A"/>
    <w:rsid w:val="004A3040"/>
    <w:rsid w:val="004A332D"/>
    <w:rsid w:val="004A419A"/>
    <w:rsid w:val="004A7C39"/>
    <w:rsid w:val="004B2886"/>
    <w:rsid w:val="004B32C3"/>
    <w:rsid w:val="004B32F1"/>
    <w:rsid w:val="004B3547"/>
    <w:rsid w:val="004B3DD9"/>
    <w:rsid w:val="004B3F03"/>
    <w:rsid w:val="004B4C91"/>
    <w:rsid w:val="004C5A37"/>
    <w:rsid w:val="004C5B81"/>
    <w:rsid w:val="004C7AE8"/>
    <w:rsid w:val="004D453A"/>
    <w:rsid w:val="004D6355"/>
    <w:rsid w:val="004D76CA"/>
    <w:rsid w:val="004E2A13"/>
    <w:rsid w:val="004E3198"/>
    <w:rsid w:val="004E3675"/>
    <w:rsid w:val="004E376B"/>
    <w:rsid w:val="004E53A9"/>
    <w:rsid w:val="004F0366"/>
    <w:rsid w:val="004F2828"/>
    <w:rsid w:val="004F4CA5"/>
    <w:rsid w:val="004F62FD"/>
    <w:rsid w:val="0050112A"/>
    <w:rsid w:val="00501671"/>
    <w:rsid w:val="00502749"/>
    <w:rsid w:val="00503B92"/>
    <w:rsid w:val="00504419"/>
    <w:rsid w:val="00504BA7"/>
    <w:rsid w:val="00505565"/>
    <w:rsid w:val="00507255"/>
    <w:rsid w:val="00510AAE"/>
    <w:rsid w:val="0051177C"/>
    <w:rsid w:val="00511C4C"/>
    <w:rsid w:val="00515E73"/>
    <w:rsid w:val="00517FBB"/>
    <w:rsid w:val="00521B23"/>
    <w:rsid w:val="00522289"/>
    <w:rsid w:val="00522EB8"/>
    <w:rsid w:val="00522ED4"/>
    <w:rsid w:val="0052484E"/>
    <w:rsid w:val="00525CAB"/>
    <w:rsid w:val="00527C78"/>
    <w:rsid w:val="00531040"/>
    <w:rsid w:val="0053353A"/>
    <w:rsid w:val="00535789"/>
    <w:rsid w:val="00541071"/>
    <w:rsid w:val="005436A0"/>
    <w:rsid w:val="005439EE"/>
    <w:rsid w:val="0054627E"/>
    <w:rsid w:val="005467AE"/>
    <w:rsid w:val="00547498"/>
    <w:rsid w:val="00547685"/>
    <w:rsid w:val="00547766"/>
    <w:rsid w:val="00547B34"/>
    <w:rsid w:val="00547B75"/>
    <w:rsid w:val="00551969"/>
    <w:rsid w:val="0055207A"/>
    <w:rsid w:val="00552CE4"/>
    <w:rsid w:val="00553145"/>
    <w:rsid w:val="00553704"/>
    <w:rsid w:val="00553AB2"/>
    <w:rsid w:val="005555F2"/>
    <w:rsid w:val="00555DFC"/>
    <w:rsid w:val="00560651"/>
    <w:rsid w:val="005642C2"/>
    <w:rsid w:val="005670D1"/>
    <w:rsid w:val="00570BD0"/>
    <w:rsid w:val="00571280"/>
    <w:rsid w:val="005712E4"/>
    <w:rsid w:val="00571F90"/>
    <w:rsid w:val="00573AC2"/>
    <w:rsid w:val="00574C60"/>
    <w:rsid w:val="00575AC8"/>
    <w:rsid w:val="0057673A"/>
    <w:rsid w:val="00576D0A"/>
    <w:rsid w:val="00577BD5"/>
    <w:rsid w:val="00581925"/>
    <w:rsid w:val="00582B29"/>
    <w:rsid w:val="005843CF"/>
    <w:rsid w:val="00584EF3"/>
    <w:rsid w:val="0058671C"/>
    <w:rsid w:val="0059032E"/>
    <w:rsid w:val="00590A46"/>
    <w:rsid w:val="005915FE"/>
    <w:rsid w:val="00591909"/>
    <w:rsid w:val="00593C41"/>
    <w:rsid w:val="0059407D"/>
    <w:rsid w:val="005944EC"/>
    <w:rsid w:val="00595BBC"/>
    <w:rsid w:val="00597716"/>
    <w:rsid w:val="005979D0"/>
    <w:rsid w:val="00597E83"/>
    <w:rsid w:val="005A1100"/>
    <w:rsid w:val="005A34E1"/>
    <w:rsid w:val="005A571A"/>
    <w:rsid w:val="005B0B64"/>
    <w:rsid w:val="005B1339"/>
    <w:rsid w:val="005B2220"/>
    <w:rsid w:val="005B36AB"/>
    <w:rsid w:val="005B3A7E"/>
    <w:rsid w:val="005B3FD7"/>
    <w:rsid w:val="005B45CA"/>
    <w:rsid w:val="005C0125"/>
    <w:rsid w:val="005C18DA"/>
    <w:rsid w:val="005C6464"/>
    <w:rsid w:val="005D073B"/>
    <w:rsid w:val="005D0FF6"/>
    <w:rsid w:val="005D18DC"/>
    <w:rsid w:val="005D3238"/>
    <w:rsid w:val="005D4395"/>
    <w:rsid w:val="005D52D0"/>
    <w:rsid w:val="005D76C5"/>
    <w:rsid w:val="005D7B47"/>
    <w:rsid w:val="005E5140"/>
    <w:rsid w:val="005F1BAF"/>
    <w:rsid w:val="005F4C12"/>
    <w:rsid w:val="005F5768"/>
    <w:rsid w:val="00600834"/>
    <w:rsid w:val="00600A90"/>
    <w:rsid w:val="00602F8B"/>
    <w:rsid w:val="00603D59"/>
    <w:rsid w:val="00604EC7"/>
    <w:rsid w:val="00606A6A"/>
    <w:rsid w:val="00607A67"/>
    <w:rsid w:val="006115CB"/>
    <w:rsid w:val="006132D1"/>
    <w:rsid w:val="00613C79"/>
    <w:rsid w:val="00614146"/>
    <w:rsid w:val="00615607"/>
    <w:rsid w:val="006160CC"/>
    <w:rsid w:val="0062027A"/>
    <w:rsid w:val="00620387"/>
    <w:rsid w:val="00620D18"/>
    <w:rsid w:val="00620F6C"/>
    <w:rsid w:val="006210BD"/>
    <w:rsid w:val="006218C5"/>
    <w:rsid w:val="00621D94"/>
    <w:rsid w:val="00622104"/>
    <w:rsid w:val="00625849"/>
    <w:rsid w:val="006317B4"/>
    <w:rsid w:val="006320DD"/>
    <w:rsid w:val="00633405"/>
    <w:rsid w:val="006357F7"/>
    <w:rsid w:val="00637280"/>
    <w:rsid w:val="00637E88"/>
    <w:rsid w:val="006426F2"/>
    <w:rsid w:val="00645139"/>
    <w:rsid w:val="006453D7"/>
    <w:rsid w:val="00646697"/>
    <w:rsid w:val="00651336"/>
    <w:rsid w:val="006517E2"/>
    <w:rsid w:val="00655D98"/>
    <w:rsid w:val="00660B24"/>
    <w:rsid w:val="0066368D"/>
    <w:rsid w:val="0066397F"/>
    <w:rsid w:val="00664698"/>
    <w:rsid w:val="00664A3B"/>
    <w:rsid w:val="006666B8"/>
    <w:rsid w:val="00667B9E"/>
    <w:rsid w:val="00667D09"/>
    <w:rsid w:val="00671BE3"/>
    <w:rsid w:val="00675C93"/>
    <w:rsid w:val="00676117"/>
    <w:rsid w:val="00677BF7"/>
    <w:rsid w:val="00681BCE"/>
    <w:rsid w:val="00682000"/>
    <w:rsid w:val="006823F5"/>
    <w:rsid w:val="00685846"/>
    <w:rsid w:val="00685BBA"/>
    <w:rsid w:val="00686440"/>
    <w:rsid w:val="00686FBA"/>
    <w:rsid w:val="00687DA6"/>
    <w:rsid w:val="006927D1"/>
    <w:rsid w:val="00692C33"/>
    <w:rsid w:val="00693EB4"/>
    <w:rsid w:val="00695030"/>
    <w:rsid w:val="006A1FEE"/>
    <w:rsid w:val="006A2483"/>
    <w:rsid w:val="006A300D"/>
    <w:rsid w:val="006A304B"/>
    <w:rsid w:val="006A4BE4"/>
    <w:rsid w:val="006A529A"/>
    <w:rsid w:val="006A703C"/>
    <w:rsid w:val="006B0E1F"/>
    <w:rsid w:val="006B185D"/>
    <w:rsid w:val="006B1DB5"/>
    <w:rsid w:val="006B298A"/>
    <w:rsid w:val="006B2D77"/>
    <w:rsid w:val="006B39FA"/>
    <w:rsid w:val="006B5A1D"/>
    <w:rsid w:val="006C26B9"/>
    <w:rsid w:val="006C2D58"/>
    <w:rsid w:val="006C3F0C"/>
    <w:rsid w:val="006C4474"/>
    <w:rsid w:val="006D0D74"/>
    <w:rsid w:val="006D4B5F"/>
    <w:rsid w:val="006D7CB0"/>
    <w:rsid w:val="006E0178"/>
    <w:rsid w:val="006E0C16"/>
    <w:rsid w:val="006E0E44"/>
    <w:rsid w:val="006E4CC0"/>
    <w:rsid w:val="006E7C0D"/>
    <w:rsid w:val="006F114B"/>
    <w:rsid w:val="006F1D1B"/>
    <w:rsid w:val="006F2686"/>
    <w:rsid w:val="006F57CC"/>
    <w:rsid w:val="006F5902"/>
    <w:rsid w:val="006F7C78"/>
    <w:rsid w:val="0070148B"/>
    <w:rsid w:val="0070281E"/>
    <w:rsid w:val="00703FCA"/>
    <w:rsid w:val="00705106"/>
    <w:rsid w:val="00706B66"/>
    <w:rsid w:val="0070739D"/>
    <w:rsid w:val="0070750F"/>
    <w:rsid w:val="00707E9B"/>
    <w:rsid w:val="00711EFC"/>
    <w:rsid w:val="00713177"/>
    <w:rsid w:val="0071762C"/>
    <w:rsid w:val="00717C7E"/>
    <w:rsid w:val="0072057F"/>
    <w:rsid w:val="00721385"/>
    <w:rsid w:val="007214AA"/>
    <w:rsid w:val="00721819"/>
    <w:rsid w:val="00724ABC"/>
    <w:rsid w:val="00725128"/>
    <w:rsid w:val="00725837"/>
    <w:rsid w:val="00731F06"/>
    <w:rsid w:val="0073596E"/>
    <w:rsid w:val="00736278"/>
    <w:rsid w:val="00736A01"/>
    <w:rsid w:val="00736CD0"/>
    <w:rsid w:val="00740B08"/>
    <w:rsid w:val="00741CAF"/>
    <w:rsid w:val="007424FD"/>
    <w:rsid w:val="007449B9"/>
    <w:rsid w:val="00744B3B"/>
    <w:rsid w:val="00744EFE"/>
    <w:rsid w:val="0074560F"/>
    <w:rsid w:val="007461B8"/>
    <w:rsid w:val="007463D3"/>
    <w:rsid w:val="0074758F"/>
    <w:rsid w:val="00747662"/>
    <w:rsid w:val="00751893"/>
    <w:rsid w:val="00752225"/>
    <w:rsid w:val="00752487"/>
    <w:rsid w:val="00752658"/>
    <w:rsid w:val="00752856"/>
    <w:rsid w:val="0075406B"/>
    <w:rsid w:val="00754B8F"/>
    <w:rsid w:val="00754F21"/>
    <w:rsid w:val="00756F75"/>
    <w:rsid w:val="007601E9"/>
    <w:rsid w:val="007604E2"/>
    <w:rsid w:val="007631D2"/>
    <w:rsid w:val="007641B9"/>
    <w:rsid w:val="00764C15"/>
    <w:rsid w:val="007651C0"/>
    <w:rsid w:val="00765A32"/>
    <w:rsid w:val="00771063"/>
    <w:rsid w:val="00784A9D"/>
    <w:rsid w:val="00785920"/>
    <w:rsid w:val="00785A9A"/>
    <w:rsid w:val="00785B7A"/>
    <w:rsid w:val="00787073"/>
    <w:rsid w:val="00793E90"/>
    <w:rsid w:val="007946F5"/>
    <w:rsid w:val="007951DF"/>
    <w:rsid w:val="00795825"/>
    <w:rsid w:val="00795CAA"/>
    <w:rsid w:val="00796C0C"/>
    <w:rsid w:val="007A2341"/>
    <w:rsid w:val="007A3DB1"/>
    <w:rsid w:val="007A40E4"/>
    <w:rsid w:val="007A43E6"/>
    <w:rsid w:val="007A47FB"/>
    <w:rsid w:val="007A4873"/>
    <w:rsid w:val="007A4CDC"/>
    <w:rsid w:val="007B09EF"/>
    <w:rsid w:val="007B24D1"/>
    <w:rsid w:val="007B2CD4"/>
    <w:rsid w:val="007B49C0"/>
    <w:rsid w:val="007B6A11"/>
    <w:rsid w:val="007B6D01"/>
    <w:rsid w:val="007B7B4B"/>
    <w:rsid w:val="007C046A"/>
    <w:rsid w:val="007C0EEF"/>
    <w:rsid w:val="007C1C1D"/>
    <w:rsid w:val="007C2A04"/>
    <w:rsid w:val="007C39B3"/>
    <w:rsid w:val="007C4371"/>
    <w:rsid w:val="007C5281"/>
    <w:rsid w:val="007C65B7"/>
    <w:rsid w:val="007C778F"/>
    <w:rsid w:val="007D34C3"/>
    <w:rsid w:val="007D3A47"/>
    <w:rsid w:val="007D6470"/>
    <w:rsid w:val="007D7396"/>
    <w:rsid w:val="007D7967"/>
    <w:rsid w:val="007D7C8C"/>
    <w:rsid w:val="007E29C9"/>
    <w:rsid w:val="007E2B71"/>
    <w:rsid w:val="007E4844"/>
    <w:rsid w:val="007E61FD"/>
    <w:rsid w:val="007E6903"/>
    <w:rsid w:val="007E73EE"/>
    <w:rsid w:val="007E774A"/>
    <w:rsid w:val="007F259C"/>
    <w:rsid w:val="007F2AD0"/>
    <w:rsid w:val="007F369D"/>
    <w:rsid w:val="007F3EA3"/>
    <w:rsid w:val="007F56E3"/>
    <w:rsid w:val="007F57E8"/>
    <w:rsid w:val="007F707B"/>
    <w:rsid w:val="007F71A1"/>
    <w:rsid w:val="007F73F1"/>
    <w:rsid w:val="007F7ABB"/>
    <w:rsid w:val="008000BA"/>
    <w:rsid w:val="0080210F"/>
    <w:rsid w:val="00803EA1"/>
    <w:rsid w:val="0080538C"/>
    <w:rsid w:val="008064A3"/>
    <w:rsid w:val="00810F02"/>
    <w:rsid w:val="00811EE8"/>
    <w:rsid w:val="008149EC"/>
    <w:rsid w:val="00816621"/>
    <w:rsid w:val="008203F1"/>
    <w:rsid w:val="00821297"/>
    <w:rsid w:val="00824647"/>
    <w:rsid w:val="0082573E"/>
    <w:rsid w:val="00832095"/>
    <w:rsid w:val="00832740"/>
    <w:rsid w:val="008330F0"/>
    <w:rsid w:val="0083755F"/>
    <w:rsid w:val="008377FF"/>
    <w:rsid w:val="008400C6"/>
    <w:rsid w:val="00840745"/>
    <w:rsid w:val="00843E6D"/>
    <w:rsid w:val="0084587B"/>
    <w:rsid w:val="00845CA3"/>
    <w:rsid w:val="00846824"/>
    <w:rsid w:val="00850ABE"/>
    <w:rsid w:val="0085183A"/>
    <w:rsid w:val="00852DF4"/>
    <w:rsid w:val="00862B65"/>
    <w:rsid w:val="008635A1"/>
    <w:rsid w:val="0086595B"/>
    <w:rsid w:val="00865A2F"/>
    <w:rsid w:val="00866557"/>
    <w:rsid w:val="00867ECE"/>
    <w:rsid w:val="008708F3"/>
    <w:rsid w:val="00870C31"/>
    <w:rsid w:val="00870F90"/>
    <w:rsid w:val="008716C3"/>
    <w:rsid w:val="00871A87"/>
    <w:rsid w:val="00872E7A"/>
    <w:rsid w:val="008749E9"/>
    <w:rsid w:val="008752EF"/>
    <w:rsid w:val="00875E57"/>
    <w:rsid w:val="0087734B"/>
    <w:rsid w:val="00881B86"/>
    <w:rsid w:val="008823C9"/>
    <w:rsid w:val="00882924"/>
    <w:rsid w:val="00882BFA"/>
    <w:rsid w:val="00883F33"/>
    <w:rsid w:val="0088656F"/>
    <w:rsid w:val="00886DE6"/>
    <w:rsid w:val="0089188B"/>
    <w:rsid w:val="0089224F"/>
    <w:rsid w:val="008936FC"/>
    <w:rsid w:val="008968E1"/>
    <w:rsid w:val="008A0250"/>
    <w:rsid w:val="008A03C3"/>
    <w:rsid w:val="008A1C6B"/>
    <w:rsid w:val="008A539B"/>
    <w:rsid w:val="008A6233"/>
    <w:rsid w:val="008A7327"/>
    <w:rsid w:val="008B0832"/>
    <w:rsid w:val="008B1368"/>
    <w:rsid w:val="008B2F3B"/>
    <w:rsid w:val="008B58F7"/>
    <w:rsid w:val="008B7F4C"/>
    <w:rsid w:val="008C04BB"/>
    <w:rsid w:val="008C1722"/>
    <w:rsid w:val="008C3210"/>
    <w:rsid w:val="008C3E68"/>
    <w:rsid w:val="008C6001"/>
    <w:rsid w:val="008C6869"/>
    <w:rsid w:val="008C6885"/>
    <w:rsid w:val="008C72E4"/>
    <w:rsid w:val="008C756B"/>
    <w:rsid w:val="008C7A83"/>
    <w:rsid w:val="008C7AAA"/>
    <w:rsid w:val="008C7ABD"/>
    <w:rsid w:val="008D0CCF"/>
    <w:rsid w:val="008D7E65"/>
    <w:rsid w:val="008E0F17"/>
    <w:rsid w:val="008E281D"/>
    <w:rsid w:val="008E2ACE"/>
    <w:rsid w:val="008E3289"/>
    <w:rsid w:val="008E5427"/>
    <w:rsid w:val="008F0523"/>
    <w:rsid w:val="008F1730"/>
    <w:rsid w:val="008F1EDC"/>
    <w:rsid w:val="008F36D4"/>
    <w:rsid w:val="008F4270"/>
    <w:rsid w:val="008F443C"/>
    <w:rsid w:val="008F6E7D"/>
    <w:rsid w:val="008F7610"/>
    <w:rsid w:val="00900746"/>
    <w:rsid w:val="00900DAF"/>
    <w:rsid w:val="0090122C"/>
    <w:rsid w:val="00901D9D"/>
    <w:rsid w:val="00901EF0"/>
    <w:rsid w:val="00903A95"/>
    <w:rsid w:val="00904FFA"/>
    <w:rsid w:val="00905992"/>
    <w:rsid w:val="00905DCC"/>
    <w:rsid w:val="00906F16"/>
    <w:rsid w:val="00906FEC"/>
    <w:rsid w:val="00907E02"/>
    <w:rsid w:val="009102D2"/>
    <w:rsid w:val="00910778"/>
    <w:rsid w:val="00912DD9"/>
    <w:rsid w:val="00912E67"/>
    <w:rsid w:val="00912F24"/>
    <w:rsid w:val="00916E76"/>
    <w:rsid w:val="009175F0"/>
    <w:rsid w:val="0092129E"/>
    <w:rsid w:val="009214E2"/>
    <w:rsid w:val="00922E38"/>
    <w:rsid w:val="0092457B"/>
    <w:rsid w:val="00926023"/>
    <w:rsid w:val="0093201B"/>
    <w:rsid w:val="0093203B"/>
    <w:rsid w:val="009333E1"/>
    <w:rsid w:val="009334BF"/>
    <w:rsid w:val="00933EED"/>
    <w:rsid w:val="00934DA0"/>
    <w:rsid w:val="0093596A"/>
    <w:rsid w:val="0093608C"/>
    <w:rsid w:val="00936645"/>
    <w:rsid w:val="00937D36"/>
    <w:rsid w:val="00940163"/>
    <w:rsid w:val="009406EE"/>
    <w:rsid w:val="009408EF"/>
    <w:rsid w:val="0094255A"/>
    <w:rsid w:val="0094504F"/>
    <w:rsid w:val="00945A2E"/>
    <w:rsid w:val="009501CE"/>
    <w:rsid w:val="00952561"/>
    <w:rsid w:val="00952F55"/>
    <w:rsid w:val="0095529F"/>
    <w:rsid w:val="00956770"/>
    <w:rsid w:val="00957C1D"/>
    <w:rsid w:val="009601F5"/>
    <w:rsid w:val="009602F1"/>
    <w:rsid w:val="00962539"/>
    <w:rsid w:val="00962A5B"/>
    <w:rsid w:val="00964583"/>
    <w:rsid w:val="00967586"/>
    <w:rsid w:val="009712F0"/>
    <w:rsid w:val="00972E7B"/>
    <w:rsid w:val="00973098"/>
    <w:rsid w:val="00974A6E"/>
    <w:rsid w:val="00974B59"/>
    <w:rsid w:val="00975400"/>
    <w:rsid w:val="009760F3"/>
    <w:rsid w:val="0097683C"/>
    <w:rsid w:val="00980D1B"/>
    <w:rsid w:val="00981D6D"/>
    <w:rsid w:val="0098411F"/>
    <w:rsid w:val="00985039"/>
    <w:rsid w:val="00985B33"/>
    <w:rsid w:val="009910AC"/>
    <w:rsid w:val="00991350"/>
    <w:rsid w:val="0099246A"/>
    <w:rsid w:val="00992C33"/>
    <w:rsid w:val="00992E05"/>
    <w:rsid w:val="00994E38"/>
    <w:rsid w:val="009A0B10"/>
    <w:rsid w:val="009A2768"/>
    <w:rsid w:val="009A2E41"/>
    <w:rsid w:val="009A4757"/>
    <w:rsid w:val="009A5711"/>
    <w:rsid w:val="009B0FF0"/>
    <w:rsid w:val="009B4E82"/>
    <w:rsid w:val="009B5556"/>
    <w:rsid w:val="009B6696"/>
    <w:rsid w:val="009C01B4"/>
    <w:rsid w:val="009C2000"/>
    <w:rsid w:val="009C2E7C"/>
    <w:rsid w:val="009C375F"/>
    <w:rsid w:val="009C507D"/>
    <w:rsid w:val="009C775D"/>
    <w:rsid w:val="009D1967"/>
    <w:rsid w:val="009D1F57"/>
    <w:rsid w:val="009D22E6"/>
    <w:rsid w:val="009D2F7E"/>
    <w:rsid w:val="009D31C9"/>
    <w:rsid w:val="009D3474"/>
    <w:rsid w:val="009D48A8"/>
    <w:rsid w:val="009D5485"/>
    <w:rsid w:val="009D72C1"/>
    <w:rsid w:val="009D7DC4"/>
    <w:rsid w:val="009E02D7"/>
    <w:rsid w:val="009E1DF3"/>
    <w:rsid w:val="009E271A"/>
    <w:rsid w:val="009E27A8"/>
    <w:rsid w:val="009E340E"/>
    <w:rsid w:val="009E4180"/>
    <w:rsid w:val="009E495C"/>
    <w:rsid w:val="009E7853"/>
    <w:rsid w:val="009F010A"/>
    <w:rsid w:val="009F12D3"/>
    <w:rsid w:val="009F40B6"/>
    <w:rsid w:val="009F6FFC"/>
    <w:rsid w:val="00A00DEF"/>
    <w:rsid w:val="00A00F8A"/>
    <w:rsid w:val="00A021A3"/>
    <w:rsid w:val="00A03185"/>
    <w:rsid w:val="00A03DDD"/>
    <w:rsid w:val="00A06372"/>
    <w:rsid w:val="00A07035"/>
    <w:rsid w:val="00A079A7"/>
    <w:rsid w:val="00A07A2C"/>
    <w:rsid w:val="00A1187C"/>
    <w:rsid w:val="00A11ECE"/>
    <w:rsid w:val="00A12028"/>
    <w:rsid w:val="00A1403F"/>
    <w:rsid w:val="00A145F2"/>
    <w:rsid w:val="00A149BA"/>
    <w:rsid w:val="00A14F98"/>
    <w:rsid w:val="00A16884"/>
    <w:rsid w:val="00A16AD5"/>
    <w:rsid w:val="00A22A5C"/>
    <w:rsid w:val="00A25CAD"/>
    <w:rsid w:val="00A27BE0"/>
    <w:rsid w:val="00A31EA6"/>
    <w:rsid w:val="00A3350A"/>
    <w:rsid w:val="00A375E1"/>
    <w:rsid w:val="00A44077"/>
    <w:rsid w:val="00A458B3"/>
    <w:rsid w:val="00A46456"/>
    <w:rsid w:val="00A46BBA"/>
    <w:rsid w:val="00A46CAC"/>
    <w:rsid w:val="00A51DD5"/>
    <w:rsid w:val="00A52384"/>
    <w:rsid w:val="00A529D9"/>
    <w:rsid w:val="00A533A8"/>
    <w:rsid w:val="00A56741"/>
    <w:rsid w:val="00A568FD"/>
    <w:rsid w:val="00A56ED0"/>
    <w:rsid w:val="00A61500"/>
    <w:rsid w:val="00A63454"/>
    <w:rsid w:val="00A653EA"/>
    <w:rsid w:val="00A67530"/>
    <w:rsid w:val="00A71379"/>
    <w:rsid w:val="00A718A9"/>
    <w:rsid w:val="00A721BF"/>
    <w:rsid w:val="00A7318E"/>
    <w:rsid w:val="00A746D5"/>
    <w:rsid w:val="00A74D34"/>
    <w:rsid w:val="00A75E01"/>
    <w:rsid w:val="00A775D0"/>
    <w:rsid w:val="00A84A0F"/>
    <w:rsid w:val="00A866DE"/>
    <w:rsid w:val="00A86A63"/>
    <w:rsid w:val="00A876AF"/>
    <w:rsid w:val="00A913F4"/>
    <w:rsid w:val="00A95347"/>
    <w:rsid w:val="00A95BE1"/>
    <w:rsid w:val="00A95F4B"/>
    <w:rsid w:val="00A962D1"/>
    <w:rsid w:val="00A963E7"/>
    <w:rsid w:val="00A96E99"/>
    <w:rsid w:val="00AA06CE"/>
    <w:rsid w:val="00AA1939"/>
    <w:rsid w:val="00AA3061"/>
    <w:rsid w:val="00AA369E"/>
    <w:rsid w:val="00AA697C"/>
    <w:rsid w:val="00AA6BE6"/>
    <w:rsid w:val="00AA72EB"/>
    <w:rsid w:val="00AB0031"/>
    <w:rsid w:val="00AB1177"/>
    <w:rsid w:val="00AB152D"/>
    <w:rsid w:val="00AB517F"/>
    <w:rsid w:val="00AB51C6"/>
    <w:rsid w:val="00AC0E19"/>
    <w:rsid w:val="00AC106A"/>
    <w:rsid w:val="00AC2440"/>
    <w:rsid w:val="00AC39CC"/>
    <w:rsid w:val="00AC6197"/>
    <w:rsid w:val="00AD0C6B"/>
    <w:rsid w:val="00AD2913"/>
    <w:rsid w:val="00AD49C8"/>
    <w:rsid w:val="00AD4ECA"/>
    <w:rsid w:val="00AD770F"/>
    <w:rsid w:val="00AE25DF"/>
    <w:rsid w:val="00AE28EB"/>
    <w:rsid w:val="00AE2FC7"/>
    <w:rsid w:val="00AE6A54"/>
    <w:rsid w:val="00AE6EF8"/>
    <w:rsid w:val="00AE6F2A"/>
    <w:rsid w:val="00AF0D29"/>
    <w:rsid w:val="00AF1D46"/>
    <w:rsid w:val="00AF2F6D"/>
    <w:rsid w:val="00AF47D7"/>
    <w:rsid w:val="00AF5D2D"/>
    <w:rsid w:val="00B005F1"/>
    <w:rsid w:val="00B021D0"/>
    <w:rsid w:val="00B02241"/>
    <w:rsid w:val="00B02BE2"/>
    <w:rsid w:val="00B05207"/>
    <w:rsid w:val="00B07786"/>
    <w:rsid w:val="00B07E14"/>
    <w:rsid w:val="00B106A1"/>
    <w:rsid w:val="00B11299"/>
    <w:rsid w:val="00B11B1B"/>
    <w:rsid w:val="00B142A5"/>
    <w:rsid w:val="00B16DE6"/>
    <w:rsid w:val="00B2011E"/>
    <w:rsid w:val="00B210CF"/>
    <w:rsid w:val="00B27551"/>
    <w:rsid w:val="00B303EF"/>
    <w:rsid w:val="00B314DD"/>
    <w:rsid w:val="00B32AA5"/>
    <w:rsid w:val="00B33CE7"/>
    <w:rsid w:val="00B35FEF"/>
    <w:rsid w:val="00B36CA4"/>
    <w:rsid w:val="00B403FB"/>
    <w:rsid w:val="00B4743B"/>
    <w:rsid w:val="00B512E9"/>
    <w:rsid w:val="00B517A2"/>
    <w:rsid w:val="00B5583C"/>
    <w:rsid w:val="00B560C4"/>
    <w:rsid w:val="00B56C73"/>
    <w:rsid w:val="00B57B9E"/>
    <w:rsid w:val="00B607B3"/>
    <w:rsid w:val="00B60B18"/>
    <w:rsid w:val="00B6212B"/>
    <w:rsid w:val="00B62E25"/>
    <w:rsid w:val="00B6388C"/>
    <w:rsid w:val="00B63963"/>
    <w:rsid w:val="00B6687F"/>
    <w:rsid w:val="00B674BA"/>
    <w:rsid w:val="00B67719"/>
    <w:rsid w:val="00B70813"/>
    <w:rsid w:val="00B7205C"/>
    <w:rsid w:val="00B745FE"/>
    <w:rsid w:val="00B75057"/>
    <w:rsid w:val="00B76105"/>
    <w:rsid w:val="00B76642"/>
    <w:rsid w:val="00B81D3D"/>
    <w:rsid w:val="00B826EB"/>
    <w:rsid w:val="00B90E82"/>
    <w:rsid w:val="00B91137"/>
    <w:rsid w:val="00B93984"/>
    <w:rsid w:val="00BA032E"/>
    <w:rsid w:val="00BA11CE"/>
    <w:rsid w:val="00BA5D52"/>
    <w:rsid w:val="00BA60CB"/>
    <w:rsid w:val="00BA60FA"/>
    <w:rsid w:val="00BB0A98"/>
    <w:rsid w:val="00BB351A"/>
    <w:rsid w:val="00BB7B12"/>
    <w:rsid w:val="00BC0626"/>
    <w:rsid w:val="00BC0E4B"/>
    <w:rsid w:val="00BC13AC"/>
    <w:rsid w:val="00BC1CA7"/>
    <w:rsid w:val="00BC1E01"/>
    <w:rsid w:val="00BC2857"/>
    <w:rsid w:val="00BC2994"/>
    <w:rsid w:val="00BC4739"/>
    <w:rsid w:val="00BC4E86"/>
    <w:rsid w:val="00BC5ABF"/>
    <w:rsid w:val="00BC5DC2"/>
    <w:rsid w:val="00BD0482"/>
    <w:rsid w:val="00BD1D55"/>
    <w:rsid w:val="00BD33AB"/>
    <w:rsid w:val="00BD3A5D"/>
    <w:rsid w:val="00BD5375"/>
    <w:rsid w:val="00BD5DFE"/>
    <w:rsid w:val="00BD5E22"/>
    <w:rsid w:val="00BD622D"/>
    <w:rsid w:val="00BD780D"/>
    <w:rsid w:val="00BE06CE"/>
    <w:rsid w:val="00BE0D68"/>
    <w:rsid w:val="00BE1004"/>
    <w:rsid w:val="00BE1EFA"/>
    <w:rsid w:val="00BE2AF0"/>
    <w:rsid w:val="00BE2F28"/>
    <w:rsid w:val="00BE47B0"/>
    <w:rsid w:val="00BE4FD2"/>
    <w:rsid w:val="00BF0882"/>
    <w:rsid w:val="00BF1193"/>
    <w:rsid w:val="00BF41FC"/>
    <w:rsid w:val="00BF4219"/>
    <w:rsid w:val="00BF6719"/>
    <w:rsid w:val="00C0134F"/>
    <w:rsid w:val="00C0253E"/>
    <w:rsid w:val="00C042B2"/>
    <w:rsid w:val="00C046A9"/>
    <w:rsid w:val="00C05A1F"/>
    <w:rsid w:val="00C05AAE"/>
    <w:rsid w:val="00C05BDF"/>
    <w:rsid w:val="00C06385"/>
    <w:rsid w:val="00C06E2B"/>
    <w:rsid w:val="00C10CCD"/>
    <w:rsid w:val="00C12612"/>
    <w:rsid w:val="00C13D72"/>
    <w:rsid w:val="00C16AA6"/>
    <w:rsid w:val="00C16C73"/>
    <w:rsid w:val="00C16D18"/>
    <w:rsid w:val="00C17224"/>
    <w:rsid w:val="00C21CAD"/>
    <w:rsid w:val="00C23CA8"/>
    <w:rsid w:val="00C2462F"/>
    <w:rsid w:val="00C247CA"/>
    <w:rsid w:val="00C25A49"/>
    <w:rsid w:val="00C27140"/>
    <w:rsid w:val="00C3073B"/>
    <w:rsid w:val="00C31623"/>
    <w:rsid w:val="00C32135"/>
    <w:rsid w:val="00C35291"/>
    <w:rsid w:val="00C3541C"/>
    <w:rsid w:val="00C4066B"/>
    <w:rsid w:val="00C406CB"/>
    <w:rsid w:val="00C40B2D"/>
    <w:rsid w:val="00C4137A"/>
    <w:rsid w:val="00C4497B"/>
    <w:rsid w:val="00C47289"/>
    <w:rsid w:val="00C47D0A"/>
    <w:rsid w:val="00C502AF"/>
    <w:rsid w:val="00C513AD"/>
    <w:rsid w:val="00C526C6"/>
    <w:rsid w:val="00C538C6"/>
    <w:rsid w:val="00C54020"/>
    <w:rsid w:val="00C542FA"/>
    <w:rsid w:val="00C57333"/>
    <w:rsid w:val="00C60976"/>
    <w:rsid w:val="00C60B36"/>
    <w:rsid w:val="00C60C64"/>
    <w:rsid w:val="00C6144D"/>
    <w:rsid w:val="00C61557"/>
    <w:rsid w:val="00C61900"/>
    <w:rsid w:val="00C61943"/>
    <w:rsid w:val="00C61BC3"/>
    <w:rsid w:val="00C61FE8"/>
    <w:rsid w:val="00C64794"/>
    <w:rsid w:val="00C64C2E"/>
    <w:rsid w:val="00C65124"/>
    <w:rsid w:val="00C67113"/>
    <w:rsid w:val="00C70780"/>
    <w:rsid w:val="00C707A8"/>
    <w:rsid w:val="00C720FA"/>
    <w:rsid w:val="00C72498"/>
    <w:rsid w:val="00C73BF8"/>
    <w:rsid w:val="00C7464C"/>
    <w:rsid w:val="00C7749D"/>
    <w:rsid w:val="00C777BF"/>
    <w:rsid w:val="00C80429"/>
    <w:rsid w:val="00C80796"/>
    <w:rsid w:val="00C8259A"/>
    <w:rsid w:val="00C83A79"/>
    <w:rsid w:val="00C84293"/>
    <w:rsid w:val="00C85809"/>
    <w:rsid w:val="00C85E76"/>
    <w:rsid w:val="00C87B1C"/>
    <w:rsid w:val="00C91EF0"/>
    <w:rsid w:val="00CA07BE"/>
    <w:rsid w:val="00CA2053"/>
    <w:rsid w:val="00CA2589"/>
    <w:rsid w:val="00CA3844"/>
    <w:rsid w:val="00CA5301"/>
    <w:rsid w:val="00CA5474"/>
    <w:rsid w:val="00CA560F"/>
    <w:rsid w:val="00CA56DE"/>
    <w:rsid w:val="00CA61D7"/>
    <w:rsid w:val="00CA7EDB"/>
    <w:rsid w:val="00CB0AA4"/>
    <w:rsid w:val="00CB2CFB"/>
    <w:rsid w:val="00CB2E72"/>
    <w:rsid w:val="00CB3A84"/>
    <w:rsid w:val="00CB416B"/>
    <w:rsid w:val="00CB4E47"/>
    <w:rsid w:val="00CB638C"/>
    <w:rsid w:val="00CB691D"/>
    <w:rsid w:val="00CB7B76"/>
    <w:rsid w:val="00CB7F2E"/>
    <w:rsid w:val="00CC3955"/>
    <w:rsid w:val="00CC4102"/>
    <w:rsid w:val="00CD1E5B"/>
    <w:rsid w:val="00CD1FBA"/>
    <w:rsid w:val="00CD3993"/>
    <w:rsid w:val="00CD39B6"/>
    <w:rsid w:val="00CD3A5F"/>
    <w:rsid w:val="00CD68B6"/>
    <w:rsid w:val="00CD6BD3"/>
    <w:rsid w:val="00CD6F01"/>
    <w:rsid w:val="00CE2CAB"/>
    <w:rsid w:val="00CE381F"/>
    <w:rsid w:val="00CE3A63"/>
    <w:rsid w:val="00CF04A1"/>
    <w:rsid w:val="00CF0532"/>
    <w:rsid w:val="00CF2E9D"/>
    <w:rsid w:val="00CF3EF5"/>
    <w:rsid w:val="00CF6696"/>
    <w:rsid w:val="00D0113B"/>
    <w:rsid w:val="00D0189D"/>
    <w:rsid w:val="00D0282A"/>
    <w:rsid w:val="00D04332"/>
    <w:rsid w:val="00D120C2"/>
    <w:rsid w:val="00D12128"/>
    <w:rsid w:val="00D135C1"/>
    <w:rsid w:val="00D13955"/>
    <w:rsid w:val="00D13B4C"/>
    <w:rsid w:val="00D14089"/>
    <w:rsid w:val="00D1464B"/>
    <w:rsid w:val="00D1597A"/>
    <w:rsid w:val="00D162DD"/>
    <w:rsid w:val="00D22085"/>
    <w:rsid w:val="00D22B66"/>
    <w:rsid w:val="00D2581D"/>
    <w:rsid w:val="00D26192"/>
    <w:rsid w:val="00D32A4E"/>
    <w:rsid w:val="00D32A96"/>
    <w:rsid w:val="00D332C8"/>
    <w:rsid w:val="00D33516"/>
    <w:rsid w:val="00D408C4"/>
    <w:rsid w:val="00D41DB3"/>
    <w:rsid w:val="00D43DCF"/>
    <w:rsid w:val="00D43FD0"/>
    <w:rsid w:val="00D44E32"/>
    <w:rsid w:val="00D451A8"/>
    <w:rsid w:val="00D47664"/>
    <w:rsid w:val="00D47A3C"/>
    <w:rsid w:val="00D47BA4"/>
    <w:rsid w:val="00D47DC7"/>
    <w:rsid w:val="00D47E29"/>
    <w:rsid w:val="00D525E3"/>
    <w:rsid w:val="00D55FD2"/>
    <w:rsid w:val="00D579AF"/>
    <w:rsid w:val="00D57A46"/>
    <w:rsid w:val="00D6066F"/>
    <w:rsid w:val="00D640D5"/>
    <w:rsid w:val="00D64808"/>
    <w:rsid w:val="00D66159"/>
    <w:rsid w:val="00D712A2"/>
    <w:rsid w:val="00D73889"/>
    <w:rsid w:val="00D74162"/>
    <w:rsid w:val="00D748FF"/>
    <w:rsid w:val="00D801C7"/>
    <w:rsid w:val="00D821AD"/>
    <w:rsid w:val="00D844FC"/>
    <w:rsid w:val="00D85F36"/>
    <w:rsid w:val="00D90400"/>
    <w:rsid w:val="00D90467"/>
    <w:rsid w:val="00D90E71"/>
    <w:rsid w:val="00D90EAD"/>
    <w:rsid w:val="00D92447"/>
    <w:rsid w:val="00D938D7"/>
    <w:rsid w:val="00D941A9"/>
    <w:rsid w:val="00DA01C7"/>
    <w:rsid w:val="00DA02C9"/>
    <w:rsid w:val="00DA13DA"/>
    <w:rsid w:val="00DA2955"/>
    <w:rsid w:val="00DA46A6"/>
    <w:rsid w:val="00DA5258"/>
    <w:rsid w:val="00DA6739"/>
    <w:rsid w:val="00DA7107"/>
    <w:rsid w:val="00DB1CEC"/>
    <w:rsid w:val="00DB2189"/>
    <w:rsid w:val="00DB37C6"/>
    <w:rsid w:val="00DB3944"/>
    <w:rsid w:val="00DB5DB0"/>
    <w:rsid w:val="00DC3E08"/>
    <w:rsid w:val="00DC5CBB"/>
    <w:rsid w:val="00DC5F84"/>
    <w:rsid w:val="00DC7215"/>
    <w:rsid w:val="00DD11EB"/>
    <w:rsid w:val="00DD1498"/>
    <w:rsid w:val="00DD26C9"/>
    <w:rsid w:val="00DD2D38"/>
    <w:rsid w:val="00DD3305"/>
    <w:rsid w:val="00DD335D"/>
    <w:rsid w:val="00DD3AE8"/>
    <w:rsid w:val="00DD7296"/>
    <w:rsid w:val="00DD7A6D"/>
    <w:rsid w:val="00DD7E73"/>
    <w:rsid w:val="00DE0098"/>
    <w:rsid w:val="00DE0D0A"/>
    <w:rsid w:val="00DE23DA"/>
    <w:rsid w:val="00DE2F47"/>
    <w:rsid w:val="00DE3F0F"/>
    <w:rsid w:val="00DE5D4D"/>
    <w:rsid w:val="00DE6EFD"/>
    <w:rsid w:val="00DE719F"/>
    <w:rsid w:val="00DF0EFB"/>
    <w:rsid w:val="00DF2236"/>
    <w:rsid w:val="00DF3257"/>
    <w:rsid w:val="00DF359D"/>
    <w:rsid w:val="00DF590F"/>
    <w:rsid w:val="00DF5EE5"/>
    <w:rsid w:val="00DF7F61"/>
    <w:rsid w:val="00E00281"/>
    <w:rsid w:val="00E00747"/>
    <w:rsid w:val="00E0089C"/>
    <w:rsid w:val="00E02ABA"/>
    <w:rsid w:val="00E03CA5"/>
    <w:rsid w:val="00E06333"/>
    <w:rsid w:val="00E072F7"/>
    <w:rsid w:val="00E0780C"/>
    <w:rsid w:val="00E07F3F"/>
    <w:rsid w:val="00E11534"/>
    <w:rsid w:val="00E155E8"/>
    <w:rsid w:val="00E1625C"/>
    <w:rsid w:val="00E1680E"/>
    <w:rsid w:val="00E201A1"/>
    <w:rsid w:val="00E20CC5"/>
    <w:rsid w:val="00E226F9"/>
    <w:rsid w:val="00E24E62"/>
    <w:rsid w:val="00E252CA"/>
    <w:rsid w:val="00E25FAD"/>
    <w:rsid w:val="00E26A59"/>
    <w:rsid w:val="00E26D7D"/>
    <w:rsid w:val="00E300C2"/>
    <w:rsid w:val="00E31860"/>
    <w:rsid w:val="00E3738C"/>
    <w:rsid w:val="00E3743D"/>
    <w:rsid w:val="00E4112B"/>
    <w:rsid w:val="00E45E9E"/>
    <w:rsid w:val="00E469DA"/>
    <w:rsid w:val="00E46BFA"/>
    <w:rsid w:val="00E476EB"/>
    <w:rsid w:val="00E52DEC"/>
    <w:rsid w:val="00E5698D"/>
    <w:rsid w:val="00E57BB4"/>
    <w:rsid w:val="00E60643"/>
    <w:rsid w:val="00E61650"/>
    <w:rsid w:val="00E6262E"/>
    <w:rsid w:val="00E62F9C"/>
    <w:rsid w:val="00E63B3E"/>
    <w:rsid w:val="00E641FF"/>
    <w:rsid w:val="00E64792"/>
    <w:rsid w:val="00E65267"/>
    <w:rsid w:val="00E65C29"/>
    <w:rsid w:val="00E663E6"/>
    <w:rsid w:val="00E66D33"/>
    <w:rsid w:val="00E70B2F"/>
    <w:rsid w:val="00E71502"/>
    <w:rsid w:val="00E7513A"/>
    <w:rsid w:val="00E75AC7"/>
    <w:rsid w:val="00E76C48"/>
    <w:rsid w:val="00E775C6"/>
    <w:rsid w:val="00E809D3"/>
    <w:rsid w:val="00E81DC5"/>
    <w:rsid w:val="00E828B4"/>
    <w:rsid w:val="00E84596"/>
    <w:rsid w:val="00E852E1"/>
    <w:rsid w:val="00E852FC"/>
    <w:rsid w:val="00E8540E"/>
    <w:rsid w:val="00E87566"/>
    <w:rsid w:val="00E90242"/>
    <w:rsid w:val="00E91144"/>
    <w:rsid w:val="00E911BB"/>
    <w:rsid w:val="00E93BE1"/>
    <w:rsid w:val="00E93EB6"/>
    <w:rsid w:val="00E96B35"/>
    <w:rsid w:val="00E971A7"/>
    <w:rsid w:val="00E972D5"/>
    <w:rsid w:val="00EA0A82"/>
    <w:rsid w:val="00EA2C60"/>
    <w:rsid w:val="00EA407C"/>
    <w:rsid w:val="00EA5A6C"/>
    <w:rsid w:val="00EA621D"/>
    <w:rsid w:val="00EA6581"/>
    <w:rsid w:val="00EA76F8"/>
    <w:rsid w:val="00EB1782"/>
    <w:rsid w:val="00EB54DB"/>
    <w:rsid w:val="00EB60A8"/>
    <w:rsid w:val="00EB72EA"/>
    <w:rsid w:val="00EC074C"/>
    <w:rsid w:val="00EC0793"/>
    <w:rsid w:val="00EC1CF1"/>
    <w:rsid w:val="00EC32CF"/>
    <w:rsid w:val="00ED1377"/>
    <w:rsid w:val="00ED1ABB"/>
    <w:rsid w:val="00ED21C4"/>
    <w:rsid w:val="00ED25A3"/>
    <w:rsid w:val="00ED4AE3"/>
    <w:rsid w:val="00ED6501"/>
    <w:rsid w:val="00ED663A"/>
    <w:rsid w:val="00ED7862"/>
    <w:rsid w:val="00EE14BC"/>
    <w:rsid w:val="00EE5CBD"/>
    <w:rsid w:val="00EE7D5F"/>
    <w:rsid w:val="00EF0FBF"/>
    <w:rsid w:val="00EF1802"/>
    <w:rsid w:val="00EF1C60"/>
    <w:rsid w:val="00EF27B4"/>
    <w:rsid w:val="00EF3280"/>
    <w:rsid w:val="00EF55F5"/>
    <w:rsid w:val="00EF691F"/>
    <w:rsid w:val="00EF7672"/>
    <w:rsid w:val="00F01DD4"/>
    <w:rsid w:val="00F03014"/>
    <w:rsid w:val="00F0696A"/>
    <w:rsid w:val="00F10ABB"/>
    <w:rsid w:val="00F10D21"/>
    <w:rsid w:val="00F10F4B"/>
    <w:rsid w:val="00F12C47"/>
    <w:rsid w:val="00F14FC5"/>
    <w:rsid w:val="00F150F7"/>
    <w:rsid w:val="00F170AA"/>
    <w:rsid w:val="00F173B7"/>
    <w:rsid w:val="00F230F8"/>
    <w:rsid w:val="00F24C9B"/>
    <w:rsid w:val="00F25565"/>
    <w:rsid w:val="00F25593"/>
    <w:rsid w:val="00F303D8"/>
    <w:rsid w:val="00F309AF"/>
    <w:rsid w:val="00F31DF6"/>
    <w:rsid w:val="00F33F33"/>
    <w:rsid w:val="00F35658"/>
    <w:rsid w:val="00F359A2"/>
    <w:rsid w:val="00F359B2"/>
    <w:rsid w:val="00F362BD"/>
    <w:rsid w:val="00F42191"/>
    <w:rsid w:val="00F42B87"/>
    <w:rsid w:val="00F43167"/>
    <w:rsid w:val="00F43BE7"/>
    <w:rsid w:val="00F447E9"/>
    <w:rsid w:val="00F45459"/>
    <w:rsid w:val="00F46F99"/>
    <w:rsid w:val="00F503D7"/>
    <w:rsid w:val="00F512E3"/>
    <w:rsid w:val="00F514B5"/>
    <w:rsid w:val="00F514F5"/>
    <w:rsid w:val="00F51DFF"/>
    <w:rsid w:val="00F51E58"/>
    <w:rsid w:val="00F52667"/>
    <w:rsid w:val="00F53E27"/>
    <w:rsid w:val="00F54355"/>
    <w:rsid w:val="00F54530"/>
    <w:rsid w:val="00F571FF"/>
    <w:rsid w:val="00F575D2"/>
    <w:rsid w:val="00F628DD"/>
    <w:rsid w:val="00F62CC4"/>
    <w:rsid w:val="00F700FE"/>
    <w:rsid w:val="00F7019F"/>
    <w:rsid w:val="00F70396"/>
    <w:rsid w:val="00F7189E"/>
    <w:rsid w:val="00F73856"/>
    <w:rsid w:val="00F73A9C"/>
    <w:rsid w:val="00F76195"/>
    <w:rsid w:val="00F766CF"/>
    <w:rsid w:val="00F77E55"/>
    <w:rsid w:val="00F801EF"/>
    <w:rsid w:val="00F833BA"/>
    <w:rsid w:val="00F85711"/>
    <w:rsid w:val="00F87728"/>
    <w:rsid w:val="00F87C2D"/>
    <w:rsid w:val="00F9168F"/>
    <w:rsid w:val="00F91A1A"/>
    <w:rsid w:val="00F92D77"/>
    <w:rsid w:val="00F93522"/>
    <w:rsid w:val="00F93C05"/>
    <w:rsid w:val="00F93F63"/>
    <w:rsid w:val="00F968C4"/>
    <w:rsid w:val="00F97399"/>
    <w:rsid w:val="00FA198E"/>
    <w:rsid w:val="00FA5579"/>
    <w:rsid w:val="00FA6CC6"/>
    <w:rsid w:val="00FA7EA9"/>
    <w:rsid w:val="00FB052B"/>
    <w:rsid w:val="00FB2955"/>
    <w:rsid w:val="00FB430B"/>
    <w:rsid w:val="00FB484F"/>
    <w:rsid w:val="00FB6FB2"/>
    <w:rsid w:val="00FB791E"/>
    <w:rsid w:val="00FC0A8A"/>
    <w:rsid w:val="00FC0EF1"/>
    <w:rsid w:val="00FC1496"/>
    <w:rsid w:val="00FC4DE9"/>
    <w:rsid w:val="00FC552D"/>
    <w:rsid w:val="00FC6296"/>
    <w:rsid w:val="00FD2522"/>
    <w:rsid w:val="00FD3039"/>
    <w:rsid w:val="00FD55BF"/>
    <w:rsid w:val="00FD60D3"/>
    <w:rsid w:val="00FE1167"/>
    <w:rsid w:val="00FE4936"/>
    <w:rsid w:val="00FE4CE4"/>
    <w:rsid w:val="00FE7E6F"/>
    <w:rsid w:val="00FF1E70"/>
    <w:rsid w:val="00FF2A57"/>
    <w:rsid w:val="00FF3972"/>
    <w:rsid w:val="00FF6C0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67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952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60472"/>
    <w:pPr>
      <w:keepNext/>
      <w:keepLines/>
      <w:tabs>
        <w:tab w:val="num" w:pos="2160"/>
      </w:tabs>
      <w:jc w:val="center"/>
      <w:outlineLvl w:val="0"/>
    </w:pPr>
    <w:rPr>
      <w:rFonts w:ascii="Calibri" w:hAnsi="Calibri"/>
      <w:b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180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1804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1804F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1804F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1804F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1804F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locked/>
    <w:rsid w:val="001804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locked/>
    <w:rsid w:val="001804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460472"/>
    <w:rPr>
      <w:rFonts w:eastAsia="Times New Roman"/>
      <w:b/>
      <w:sz w:val="24"/>
      <w:szCs w:val="32"/>
    </w:rPr>
  </w:style>
  <w:style w:type="character" w:customStyle="1" w:styleId="Nadpis2Char">
    <w:name w:val="Nadpis 2 Char"/>
    <w:link w:val="Nadpis2"/>
    <w:locked/>
    <w:rsid w:val="006639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66397F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66397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sid w:val="0066397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66397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66397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locked/>
    <w:rsid w:val="0066397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locked/>
    <w:rsid w:val="0066397F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295C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95C9F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95C9F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qFormat/>
    <w:rsid w:val="00383648"/>
    <w:pPr>
      <w:spacing w:before="120" w:after="240"/>
      <w:contextualSpacing/>
      <w:jc w:val="center"/>
    </w:pPr>
    <w:rPr>
      <w:rFonts w:ascii="Calibri Light" w:hAnsi="Calibri Light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locked/>
    <w:rsid w:val="00383648"/>
    <w:rPr>
      <w:rFonts w:ascii="Calibri Light" w:hAnsi="Calibri Light" w:cs="Times New Roman"/>
      <w:b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99"/>
    <w:qFormat/>
    <w:rsid w:val="00383648"/>
    <w:rPr>
      <w:rFonts w:ascii="Times New Roman" w:eastAsia="Times New Roman" w:hAnsi="Times New Roman"/>
      <w:sz w:val="24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jc w:val="center"/>
    </w:pPr>
    <w:rPr>
      <w:rFonts w:ascii="Calibri" w:hAnsi="Calibri"/>
      <w:b/>
    </w:rPr>
  </w:style>
  <w:style w:type="paragraph" w:customStyle="1" w:styleId="lnek">
    <w:name w:val="článek"/>
    <w:basedOn w:val="Normln"/>
    <w:link w:val="lnekChar"/>
    <w:autoRedefine/>
    <w:uiPriority w:val="99"/>
    <w:rsid w:val="003542AA"/>
    <w:pPr>
      <w:numPr>
        <w:numId w:val="4"/>
      </w:numPr>
      <w:spacing w:before="240"/>
      <w:jc w:val="center"/>
    </w:pPr>
    <w:rPr>
      <w:rFonts w:ascii="Calibri" w:eastAsia="Calibri" w:hAnsi="Calibri"/>
      <w:b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paragraph" w:customStyle="1" w:styleId="Nzevlnku">
    <w:name w:val="Název článku"/>
    <w:basedOn w:val="Normln"/>
    <w:link w:val="NzevlnkuChar"/>
    <w:autoRedefine/>
    <w:uiPriority w:val="99"/>
    <w:rsid w:val="003542AA"/>
    <w:pPr>
      <w:jc w:val="center"/>
      <w:outlineLvl w:val="0"/>
    </w:pPr>
    <w:rPr>
      <w:rFonts w:ascii="Calibri" w:eastAsia="Calibri" w:hAnsi="Calibri" w:cs="Tahoma"/>
      <w:b/>
      <w:szCs w:val="22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Odstavecvlnku">
    <w:name w:val="Odstavec v článku"/>
    <w:basedOn w:val="Normln"/>
    <w:link w:val="OdstavecvlnkuChar"/>
    <w:uiPriority w:val="99"/>
    <w:rsid w:val="00E66D33"/>
    <w:pPr>
      <w:numPr>
        <w:numId w:val="6"/>
      </w:numPr>
      <w:spacing w:after="120"/>
      <w:jc w:val="both"/>
    </w:pPr>
    <w:rPr>
      <w:rFonts w:ascii="Calibri" w:hAnsi="Calibri" w:cs="Tahoma"/>
      <w:szCs w:val="22"/>
    </w:rPr>
  </w:style>
  <w:style w:type="character" w:customStyle="1" w:styleId="NzevlnkuChar">
    <w:name w:val="Název článku Char"/>
    <w:link w:val="Nzevlnku"/>
    <w:uiPriority w:val="99"/>
    <w:locked/>
    <w:rsid w:val="003542AA"/>
    <w:rPr>
      <w:rFonts w:cs="Tahoma"/>
      <w:b/>
      <w:sz w:val="24"/>
      <w:szCs w:val="22"/>
    </w:rPr>
  </w:style>
  <w:style w:type="paragraph" w:customStyle="1" w:styleId="druhrovevodstavci-psmena">
    <w:name w:val="druhá úroveň v odstavci - písmena"/>
    <w:basedOn w:val="Normln"/>
    <w:link w:val="druhrovevodstavci-psmenaChar"/>
    <w:autoRedefine/>
    <w:uiPriority w:val="99"/>
    <w:rsid w:val="001D3BF1"/>
    <w:pPr>
      <w:numPr>
        <w:numId w:val="7"/>
      </w:numPr>
      <w:spacing w:after="60"/>
      <w:jc w:val="both"/>
    </w:pPr>
    <w:rPr>
      <w:rFonts w:ascii="Calibri" w:eastAsia="Calibri" w:hAnsi="Calibri"/>
      <w:szCs w:val="22"/>
    </w:rPr>
  </w:style>
  <w:style w:type="character" w:customStyle="1" w:styleId="OdstavecvlnkuChar">
    <w:name w:val="Odstavec v článku Char"/>
    <w:link w:val="Odstavec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druhrovevodstavci-psmenaChar">
    <w:name w:val="druhá úroveň v odstavci - písmena Char"/>
    <w:link w:val="druhrovevodstavci-psmena"/>
    <w:uiPriority w:val="99"/>
    <w:locked/>
    <w:rsid w:val="001D3BF1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uppressAutoHyphens/>
      <w:ind w:left="708"/>
    </w:pPr>
    <w:rPr>
      <w:rFonts w:eastAsia="Calibri"/>
      <w:lang w:eastAsia="ar-SA"/>
    </w:rPr>
  </w:style>
  <w:style w:type="character" w:styleId="Odkaznakoment">
    <w:name w:val="annotation reference"/>
    <w:uiPriority w:val="99"/>
    <w:semiHidden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E65C29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Bezmezer1">
    <w:name w:val="Bez mezer1"/>
    <w:uiPriority w:val="99"/>
    <w:rsid w:val="004B32F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M-Nzevmaterilu">
    <w:name w:val="ZM - Název materiálu"/>
    <w:basedOn w:val="Normln"/>
    <w:next w:val="ZM-Nvrhusnesen"/>
    <w:uiPriority w:val="99"/>
    <w:rsid w:val="000D3FFB"/>
    <w:pPr>
      <w:ind w:left="1405" w:hanging="1405"/>
      <w:jc w:val="both"/>
    </w:pPr>
    <w:rPr>
      <w:rFonts w:ascii="Calibri" w:eastAsia="Calibri" w:hAnsi="Calibri"/>
      <w:sz w:val="28"/>
      <w:szCs w:val="20"/>
      <w:u w:val="single"/>
    </w:rPr>
  </w:style>
  <w:style w:type="paragraph" w:customStyle="1" w:styleId="ZM-Nvrhusnesen">
    <w:name w:val="ZM - Návrh usnesení"/>
    <w:basedOn w:val="Normln"/>
    <w:uiPriority w:val="99"/>
    <w:rsid w:val="000D3FFB"/>
    <w:pPr>
      <w:ind w:left="1405" w:hanging="1405"/>
      <w:jc w:val="both"/>
    </w:pPr>
    <w:rPr>
      <w:rFonts w:ascii="Calibri" w:eastAsia="Calibri" w:hAnsi="Calibri"/>
      <w:szCs w:val="20"/>
    </w:rPr>
  </w:style>
  <w:style w:type="paragraph" w:customStyle="1" w:styleId="ZM-Zodpovdnosttermn">
    <w:name w:val="ZM - Zodpovědnost + termín"/>
    <w:basedOn w:val="Normln"/>
    <w:next w:val="ZM-Nvrhusnesen"/>
    <w:uiPriority w:val="99"/>
    <w:rsid w:val="000D3FFB"/>
    <w:pPr>
      <w:tabs>
        <w:tab w:val="right" w:pos="9612"/>
      </w:tabs>
      <w:ind w:left="1405"/>
      <w:jc w:val="both"/>
    </w:pPr>
    <w:rPr>
      <w:rFonts w:ascii="Calibri" w:eastAsia="Calibri" w:hAnsi="Calibri"/>
      <w:szCs w:val="20"/>
    </w:rPr>
  </w:style>
  <w:style w:type="numbering" w:customStyle="1" w:styleId="ZM-SoustimateriluZM">
    <w:name w:val="ZM - Součásti materiálu ZM"/>
    <w:rsid w:val="005A0AAA"/>
    <w:pPr>
      <w:numPr>
        <w:numId w:val="3"/>
      </w:numPr>
    </w:pPr>
  </w:style>
  <w:style w:type="numbering" w:customStyle="1" w:styleId="lnekoddl1">
    <w:name w:val="Článek/oddíl1"/>
    <w:rsid w:val="005A0AAA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5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4406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</w:rPr>
  </w:style>
  <w:style w:type="character" w:customStyle="1" w:styleId="ZhlavChar">
    <w:name w:val="Záhlaví Char"/>
    <w:link w:val="Zhlav"/>
    <w:rsid w:val="004406C6"/>
    <w:rPr>
      <w:rFonts w:ascii="Arial" w:hAnsi="Arial" w:cs="Arial"/>
      <w:sz w:val="24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5"/>
      </w:numPr>
      <w:spacing w:after="60"/>
      <w:jc w:val="both"/>
    </w:pPr>
    <w:rPr>
      <w:rFonts w:ascii="Calibri" w:hAnsi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522EB8"/>
    <w:pPr>
      <w:contextualSpacing/>
      <w:jc w:val="both"/>
    </w:pPr>
    <w:rPr>
      <w:rFonts w:ascii="Calibri" w:hAnsi="Calibri"/>
      <w:bCs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1B2E0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customStyle="1" w:styleId="CharChar">
    <w:name w:val="Char Char"/>
    <w:basedOn w:val="Normln"/>
    <w:rsid w:val="00A6345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3A274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C16AA6"/>
    <w:pPr>
      <w:tabs>
        <w:tab w:val="clear" w:pos="2160"/>
      </w:tabs>
      <w:spacing w:line="259" w:lineRule="auto"/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locked/>
    <w:rsid w:val="00352D76"/>
    <w:pPr>
      <w:ind w:left="4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352D76"/>
    <w:pPr>
      <w:ind w:left="7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352D76"/>
    <w:pPr>
      <w:ind w:left="96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352D76"/>
    <w:pPr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352D76"/>
    <w:pPr>
      <w:ind w:left="144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352D76"/>
    <w:pPr>
      <w:ind w:left="16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352D76"/>
    <w:pPr>
      <w:ind w:left="192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952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60472"/>
    <w:pPr>
      <w:keepNext/>
      <w:keepLines/>
      <w:tabs>
        <w:tab w:val="num" w:pos="2160"/>
      </w:tabs>
      <w:jc w:val="center"/>
      <w:outlineLvl w:val="0"/>
    </w:pPr>
    <w:rPr>
      <w:rFonts w:ascii="Calibri" w:hAnsi="Calibri"/>
      <w:b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180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1804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1804F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1804F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1804F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1804F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locked/>
    <w:rsid w:val="001804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locked/>
    <w:rsid w:val="001804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460472"/>
    <w:rPr>
      <w:rFonts w:eastAsia="Times New Roman"/>
      <w:b/>
      <w:sz w:val="24"/>
      <w:szCs w:val="32"/>
    </w:rPr>
  </w:style>
  <w:style w:type="character" w:customStyle="1" w:styleId="Nadpis2Char">
    <w:name w:val="Nadpis 2 Char"/>
    <w:link w:val="Nadpis2"/>
    <w:locked/>
    <w:rsid w:val="006639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66397F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66397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sid w:val="0066397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66397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66397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locked/>
    <w:rsid w:val="0066397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locked/>
    <w:rsid w:val="0066397F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295C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95C9F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95C9F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qFormat/>
    <w:rsid w:val="00383648"/>
    <w:pPr>
      <w:spacing w:before="120" w:after="240"/>
      <w:contextualSpacing/>
      <w:jc w:val="center"/>
    </w:pPr>
    <w:rPr>
      <w:rFonts w:ascii="Calibri Light" w:hAnsi="Calibri Light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locked/>
    <w:rsid w:val="00383648"/>
    <w:rPr>
      <w:rFonts w:ascii="Calibri Light" w:hAnsi="Calibri Light" w:cs="Times New Roman"/>
      <w:b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99"/>
    <w:qFormat/>
    <w:rsid w:val="00383648"/>
    <w:rPr>
      <w:rFonts w:ascii="Times New Roman" w:eastAsia="Times New Roman" w:hAnsi="Times New Roman"/>
      <w:sz w:val="24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jc w:val="center"/>
    </w:pPr>
    <w:rPr>
      <w:rFonts w:ascii="Calibri" w:hAnsi="Calibri"/>
      <w:b/>
    </w:rPr>
  </w:style>
  <w:style w:type="paragraph" w:customStyle="1" w:styleId="lnek">
    <w:name w:val="článek"/>
    <w:basedOn w:val="Normln"/>
    <w:link w:val="lnekChar"/>
    <w:autoRedefine/>
    <w:uiPriority w:val="99"/>
    <w:rsid w:val="003542AA"/>
    <w:pPr>
      <w:numPr>
        <w:numId w:val="4"/>
      </w:numPr>
      <w:spacing w:before="240"/>
      <w:jc w:val="center"/>
    </w:pPr>
    <w:rPr>
      <w:rFonts w:ascii="Calibri" w:eastAsia="Calibri" w:hAnsi="Calibri"/>
      <w:b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paragraph" w:customStyle="1" w:styleId="Nzevlnku">
    <w:name w:val="Název článku"/>
    <w:basedOn w:val="Normln"/>
    <w:link w:val="NzevlnkuChar"/>
    <w:autoRedefine/>
    <w:uiPriority w:val="99"/>
    <w:rsid w:val="003542AA"/>
    <w:pPr>
      <w:jc w:val="center"/>
      <w:outlineLvl w:val="0"/>
    </w:pPr>
    <w:rPr>
      <w:rFonts w:ascii="Calibri" w:eastAsia="Calibri" w:hAnsi="Calibri" w:cs="Tahoma"/>
      <w:b/>
      <w:szCs w:val="22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Odstavecvlnku">
    <w:name w:val="Odstavec v článku"/>
    <w:basedOn w:val="Normln"/>
    <w:link w:val="OdstavecvlnkuChar"/>
    <w:uiPriority w:val="99"/>
    <w:rsid w:val="00E66D33"/>
    <w:pPr>
      <w:numPr>
        <w:numId w:val="6"/>
      </w:numPr>
      <w:spacing w:after="120"/>
      <w:jc w:val="both"/>
    </w:pPr>
    <w:rPr>
      <w:rFonts w:ascii="Calibri" w:hAnsi="Calibri" w:cs="Tahoma"/>
      <w:szCs w:val="22"/>
    </w:rPr>
  </w:style>
  <w:style w:type="character" w:customStyle="1" w:styleId="NzevlnkuChar">
    <w:name w:val="Název článku Char"/>
    <w:link w:val="Nzevlnku"/>
    <w:uiPriority w:val="99"/>
    <w:locked/>
    <w:rsid w:val="003542AA"/>
    <w:rPr>
      <w:rFonts w:cs="Tahoma"/>
      <w:b/>
      <w:sz w:val="24"/>
      <w:szCs w:val="22"/>
    </w:rPr>
  </w:style>
  <w:style w:type="paragraph" w:customStyle="1" w:styleId="druhrovevodstavci-psmena">
    <w:name w:val="druhá úroveň v odstavci - písmena"/>
    <w:basedOn w:val="Normln"/>
    <w:link w:val="druhrovevodstavci-psmenaChar"/>
    <w:autoRedefine/>
    <w:uiPriority w:val="99"/>
    <w:rsid w:val="001D3BF1"/>
    <w:pPr>
      <w:numPr>
        <w:numId w:val="7"/>
      </w:numPr>
      <w:spacing w:after="60"/>
      <w:jc w:val="both"/>
    </w:pPr>
    <w:rPr>
      <w:rFonts w:ascii="Calibri" w:eastAsia="Calibri" w:hAnsi="Calibri"/>
      <w:szCs w:val="22"/>
    </w:rPr>
  </w:style>
  <w:style w:type="character" w:customStyle="1" w:styleId="OdstavecvlnkuChar">
    <w:name w:val="Odstavec v článku Char"/>
    <w:link w:val="Odstavec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druhrovevodstavci-psmenaChar">
    <w:name w:val="druhá úroveň v odstavci - písmena Char"/>
    <w:link w:val="druhrovevodstavci-psmena"/>
    <w:uiPriority w:val="99"/>
    <w:locked/>
    <w:rsid w:val="001D3BF1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uppressAutoHyphens/>
      <w:ind w:left="708"/>
    </w:pPr>
    <w:rPr>
      <w:rFonts w:eastAsia="Calibri"/>
      <w:lang w:eastAsia="ar-SA"/>
    </w:rPr>
  </w:style>
  <w:style w:type="character" w:styleId="Odkaznakoment">
    <w:name w:val="annotation reference"/>
    <w:uiPriority w:val="99"/>
    <w:semiHidden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E65C29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Bezmezer1">
    <w:name w:val="Bez mezer1"/>
    <w:uiPriority w:val="99"/>
    <w:rsid w:val="004B32F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M-Nzevmaterilu">
    <w:name w:val="ZM - Název materiálu"/>
    <w:basedOn w:val="Normln"/>
    <w:next w:val="ZM-Nvrhusnesen"/>
    <w:uiPriority w:val="99"/>
    <w:rsid w:val="000D3FFB"/>
    <w:pPr>
      <w:ind w:left="1405" w:hanging="1405"/>
      <w:jc w:val="both"/>
    </w:pPr>
    <w:rPr>
      <w:rFonts w:ascii="Calibri" w:eastAsia="Calibri" w:hAnsi="Calibri"/>
      <w:sz w:val="28"/>
      <w:szCs w:val="20"/>
      <w:u w:val="single"/>
    </w:rPr>
  </w:style>
  <w:style w:type="paragraph" w:customStyle="1" w:styleId="ZM-Nvrhusnesen">
    <w:name w:val="ZM - Návrh usnesení"/>
    <w:basedOn w:val="Normln"/>
    <w:uiPriority w:val="99"/>
    <w:rsid w:val="000D3FFB"/>
    <w:pPr>
      <w:ind w:left="1405" w:hanging="1405"/>
      <w:jc w:val="both"/>
    </w:pPr>
    <w:rPr>
      <w:rFonts w:ascii="Calibri" w:eastAsia="Calibri" w:hAnsi="Calibri"/>
      <w:szCs w:val="20"/>
    </w:rPr>
  </w:style>
  <w:style w:type="paragraph" w:customStyle="1" w:styleId="ZM-Zodpovdnosttermn">
    <w:name w:val="ZM - Zodpovědnost + termín"/>
    <w:basedOn w:val="Normln"/>
    <w:next w:val="ZM-Nvrhusnesen"/>
    <w:uiPriority w:val="99"/>
    <w:rsid w:val="000D3FFB"/>
    <w:pPr>
      <w:tabs>
        <w:tab w:val="right" w:pos="9612"/>
      </w:tabs>
      <w:ind w:left="1405"/>
      <w:jc w:val="both"/>
    </w:pPr>
    <w:rPr>
      <w:rFonts w:ascii="Calibri" w:eastAsia="Calibri" w:hAnsi="Calibri"/>
      <w:szCs w:val="20"/>
    </w:rPr>
  </w:style>
  <w:style w:type="numbering" w:customStyle="1" w:styleId="ZM-SoustimateriluZM">
    <w:name w:val="ZM - Součásti materiálu ZM"/>
    <w:rsid w:val="005A0AAA"/>
    <w:pPr>
      <w:numPr>
        <w:numId w:val="3"/>
      </w:numPr>
    </w:pPr>
  </w:style>
  <w:style w:type="numbering" w:customStyle="1" w:styleId="lnekoddl1">
    <w:name w:val="Článek/oddíl1"/>
    <w:rsid w:val="005A0AAA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5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4406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</w:rPr>
  </w:style>
  <w:style w:type="character" w:customStyle="1" w:styleId="ZhlavChar">
    <w:name w:val="Záhlaví Char"/>
    <w:link w:val="Zhlav"/>
    <w:rsid w:val="004406C6"/>
    <w:rPr>
      <w:rFonts w:ascii="Arial" w:hAnsi="Arial" w:cs="Arial"/>
      <w:sz w:val="24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5"/>
      </w:numPr>
      <w:spacing w:after="60"/>
      <w:jc w:val="both"/>
    </w:pPr>
    <w:rPr>
      <w:rFonts w:ascii="Calibri" w:hAnsi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522EB8"/>
    <w:pPr>
      <w:contextualSpacing/>
      <w:jc w:val="both"/>
    </w:pPr>
    <w:rPr>
      <w:rFonts w:ascii="Calibri" w:hAnsi="Calibri"/>
      <w:bCs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1B2E0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customStyle="1" w:styleId="CharChar">
    <w:name w:val="Char Char"/>
    <w:basedOn w:val="Normln"/>
    <w:rsid w:val="00A6345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3A274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C16AA6"/>
    <w:pPr>
      <w:tabs>
        <w:tab w:val="clear" w:pos="2160"/>
      </w:tabs>
      <w:spacing w:line="259" w:lineRule="auto"/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locked/>
    <w:rsid w:val="00352D76"/>
    <w:pPr>
      <w:ind w:left="4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352D76"/>
    <w:pPr>
      <w:ind w:left="7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352D76"/>
    <w:pPr>
      <w:ind w:left="96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352D76"/>
    <w:pPr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352D76"/>
    <w:pPr>
      <w:ind w:left="144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352D76"/>
    <w:pPr>
      <w:ind w:left="16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352D76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1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6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F127-9C5E-4D01-8AE6-C72CFB80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5115</Words>
  <Characters>30181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Příbor</vt:lpstr>
    </vt:vector>
  </TitlesOfParts>
  <Company/>
  <LinksUpToDate>false</LinksUpToDate>
  <CharactersWithSpaces>35226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Příbor</dc:title>
  <dc:creator>user</dc:creator>
  <cp:lastModifiedBy>Iveta Busková</cp:lastModifiedBy>
  <cp:revision>2</cp:revision>
  <cp:lastPrinted>2023-05-24T08:02:00Z</cp:lastPrinted>
  <dcterms:created xsi:type="dcterms:W3CDTF">2024-01-15T07:22:00Z</dcterms:created>
  <dcterms:modified xsi:type="dcterms:W3CDTF">2024-01-15T07:22:00Z</dcterms:modified>
</cp:coreProperties>
</file>