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2E" w:rsidRPr="008D2B5C" w:rsidRDefault="00D5702E" w:rsidP="00D5702E">
      <w:pPr>
        <w:rPr>
          <w:sz w:val="32"/>
          <w:szCs w:val="32"/>
        </w:rPr>
      </w:pPr>
      <w:r w:rsidRPr="008D2B5C">
        <w:rPr>
          <w:sz w:val="32"/>
          <w:szCs w:val="32"/>
        </w:rPr>
        <w:t>Plán práce KV na 2</w:t>
      </w:r>
      <w:r>
        <w:rPr>
          <w:sz w:val="32"/>
          <w:szCs w:val="32"/>
        </w:rPr>
        <w:t>.</w:t>
      </w:r>
      <w:r w:rsidRPr="008D2B5C">
        <w:rPr>
          <w:sz w:val="32"/>
          <w:szCs w:val="32"/>
        </w:rPr>
        <w:t xml:space="preserve"> pol</w:t>
      </w:r>
      <w:r>
        <w:rPr>
          <w:sz w:val="32"/>
          <w:szCs w:val="32"/>
        </w:rPr>
        <w:t>ol</w:t>
      </w:r>
      <w:r w:rsidRPr="008D2B5C">
        <w:rPr>
          <w:sz w:val="32"/>
          <w:szCs w:val="32"/>
        </w:rPr>
        <w:t xml:space="preserve">etí 2015 </w:t>
      </w:r>
    </w:p>
    <w:p w:rsidR="00D5702E" w:rsidRDefault="00D5702E" w:rsidP="00D5702E">
      <w:pPr>
        <w:pStyle w:val="Bezmezer"/>
        <w:ind w:left="720"/>
        <w:jc w:val="both"/>
      </w:pPr>
      <w:r>
        <w:t>Uvedeno v zápise č. 3. KV  ze  den 18.8.2015</w:t>
      </w:r>
    </w:p>
    <w:p w:rsidR="00D5702E" w:rsidRDefault="00D5702E" w:rsidP="00D5702E">
      <w:pPr>
        <w:pStyle w:val="Bezmezer"/>
        <w:numPr>
          <w:ilvl w:val="0"/>
          <w:numId w:val="1"/>
        </w:numPr>
        <w:jc w:val="both"/>
      </w:pPr>
      <w:r>
        <w:t>Stanovení termínů jednání kontrolního výboru v 2. pololetí roku 2015</w:t>
      </w:r>
    </w:p>
    <w:p w:rsidR="00D5702E" w:rsidRDefault="00D5702E" w:rsidP="00D5702E">
      <w:pPr>
        <w:pStyle w:val="Bezmezer"/>
        <w:ind w:left="720"/>
        <w:jc w:val="both"/>
      </w:pPr>
      <w:r>
        <w:t xml:space="preserve">Termíny jednání: </w:t>
      </w:r>
    </w:p>
    <w:p w:rsidR="00D5702E" w:rsidRDefault="00D5702E" w:rsidP="00D5702E">
      <w:pPr>
        <w:pStyle w:val="Bezmezer"/>
        <w:ind w:left="720"/>
        <w:jc w:val="both"/>
      </w:pPr>
      <w:r>
        <w:t>3. jednání – 18.08.2015</w:t>
      </w:r>
    </w:p>
    <w:p w:rsidR="00D5702E" w:rsidRDefault="00D5702E" w:rsidP="00D5702E">
      <w:pPr>
        <w:pStyle w:val="Bezmezer"/>
        <w:ind w:left="720"/>
        <w:jc w:val="both"/>
      </w:pPr>
      <w:r>
        <w:t>4. jednání – 08.09.2015</w:t>
      </w:r>
    </w:p>
    <w:p w:rsidR="00D5702E" w:rsidRDefault="00D5702E" w:rsidP="00D5702E">
      <w:pPr>
        <w:pStyle w:val="Bezmezer"/>
        <w:ind w:left="720"/>
        <w:jc w:val="both"/>
      </w:pPr>
      <w:r>
        <w:t>5. jednání – 06.10.2015</w:t>
      </w:r>
    </w:p>
    <w:p w:rsidR="00D5702E" w:rsidRDefault="00D5702E" w:rsidP="00D5702E">
      <w:pPr>
        <w:pStyle w:val="Bezmezer"/>
        <w:ind w:left="720"/>
        <w:jc w:val="both"/>
      </w:pPr>
      <w:r>
        <w:t>6. jednání – 03.11.2015</w:t>
      </w:r>
    </w:p>
    <w:p w:rsidR="00D5702E" w:rsidRDefault="00D5702E" w:rsidP="00D5702E">
      <w:pPr>
        <w:pStyle w:val="Bezmezer"/>
        <w:ind w:left="720"/>
        <w:jc w:val="both"/>
      </w:pPr>
      <w:r>
        <w:t>7. jednání – 01.12.2015</w:t>
      </w:r>
    </w:p>
    <w:p w:rsidR="00D5702E" w:rsidRDefault="00D5702E" w:rsidP="00D5702E">
      <w:pPr>
        <w:pStyle w:val="Bezmezer"/>
        <w:ind w:left="720"/>
        <w:jc w:val="both"/>
      </w:pPr>
    </w:p>
    <w:p w:rsidR="00D5702E" w:rsidRDefault="00D5702E" w:rsidP="00D5702E">
      <w:pPr>
        <w:pStyle w:val="Bezmezer"/>
        <w:ind w:left="720"/>
        <w:jc w:val="both"/>
      </w:pPr>
      <w:r>
        <w:t>Začátek jednání: 17:00 hodin</w:t>
      </w:r>
    </w:p>
    <w:p w:rsidR="00D5702E" w:rsidRDefault="00D5702E" w:rsidP="00D5702E">
      <w:pPr>
        <w:pStyle w:val="Bezmezer"/>
        <w:ind w:left="720"/>
        <w:jc w:val="both"/>
      </w:pPr>
      <w:r>
        <w:t>Místo jednání: zasedací místnost, MÚ – přízemí , naproti  IC</w:t>
      </w:r>
    </w:p>
    <w:p w:rsidR="00D5702E" w:rsidRDefault="00D5702E" w:rsidP="00D5702E">
      <w:pPr>
        <w:pStyle w:val="Bezmezer"/>
        <w:ind w:left="720"/>
        <w:jc w:val="both"/>
      </w:pPr>
    </w:p>
    <w:p w:rsidR="00D5702E" w:rsidRDefault="00D5702E" w:rsidP="00D5702E">
      <w:pPr>
        <w:pStyle w:val="Bezmezer"/>
        <w:ind w:left="720"/>
        <w:jc w:val="both"/>
      </w:pPr>
      <w:r>
        <w:t>Usnesení:</w:t>
      </w:r>
    </w:p>
    <w:p w:rsidR="00D5702E" w:rsidRDefault="00D5702E" w:rsidP="00D5702E">
      <w:pPr>
        <w:pStyle w:val="Bezmezer"/>
        <w:ind w:left="720"/>
        <w:jc w:val="both"/>
      </w:pPr>
      <w:r>
        <w:t>Členové kontrolního výboru schválili hlasy všech přítomných termíny jednání kontrolního výboru na 2. pololetí 2015</w:t>
      </w:r>
    </w:p>
    <w:p w:rsidR="00D5702E" w:rsidRDefault="00D5702E" w:rsidP="00D5702E">
      <w:r>
        <w:t xml:space="preserve">              Uvedeno v zápise  č. 4  a  č. 5  KV   Pověření  členů KV ke kontrolám na 2. pololetí 2015</w:t>
      </w:r>
    </w:p>
    <w:p w:rsidR="00D5702E" w:rsidRPr="00607E6D" w:rsidRDefault="00D5702E" w:rsidP="00D5702E">
      <w:r w:rsidRPr="00607E6D">
        <w:rPr>
          <w:rFonts w:ascii="Times New Roman" w:hAnsi="Times New Roman"/>
        </w:rPr>
        <w:t xml:space="preserve">Obecný program: </w:t>
      </w:r>
    </w:p>
    <w:p w:rsidR="00D5702E" w:rsidRDefault="00D5702E" w:rsidP="00D5702E">
      <w:pPr>
        <w:pStyle w:val="Left"/>
        <w:numPr>
          <w:ilvl w:val="0"/>
          <w:numId w:val="2"/>
        </w:numPr>
      </w:pPr>
      <w:r w:rsidRPr="00607E6D">
        <w:t>Zahájení, presence, omluvy, schválení programu</w:t>
      </w:r>
      <w:r>
        <w:t>, organizační záležitosti</w:t>
      </w:r>
    </w:p>
    <w:p w:rsidR="00D5702E" w:rsidRPr="00607E6D" w:rsidRDefault="00D5702E" w:rsidP="00D5702E">
      <w:pPr>
        <w:pStyle w:val="Left"/>
        <w:numPr>
          <w:ilvl w:val="0"/>
          <w:numId w:val="2"/>
        </w:numPr>
      </w:pPr>
      <w:r w:rsidRPr="00607E6D">
        <w:t xml:space="preserve">Kontrola přijatých usnesení </w:t>
      </w:r>
      <w:r>
        <w:t xml:space="preserve">ZM  a </w:t>
      </w:r>
      <w:proofErr w:type="spellStart"/>
      <w:r>
        <w:t>Rm</w:t>
      </w:r>
      <w:proofErr w:type="spellEnd"/>
      <w:r>
        <w:t xml:space="preserve"> za uplynulé období</w:t>
      </w:r>
    </w:p>
    <w:p w:rsidR="00D5702E" w:rsidRPr="00607E6D" w:rsidRDefault="00D5702E" w:rsidP="00D5702E">
      <w:pPr>
        <w:pStyle w:val="Left"/>
        <w:numPr>
          <w:ilvl w:val="0"/>
          <w:numId w:val="2"/>
        </w:numPr>
      </w:pPr>
      <w:r w:rsidRPr="00607E6D">
        <w:t xml:space="preserve">Projednání  </w:t>
      </w:r>
      <w:r>
        <w:t>Protokolů</w:t>
      </w:r>
      <w:r w:rsidRPr="00607E6D">
        <w:t xml:space="preserve"> z</w:t>
      </w:r>
      <w:r>
        <w:t> </w:t>
      </w:r>
      <w:r w:rsidRPr="00607E6D">
        <w:t>prov</w:t>
      </w:r>
      <w:r>
        <w:t>edených  kontrol</w:t>
      </w:r>
    </w:p>
    <w:p w:rsidR="00D5702E" w:rsidRPr="00607E6D" w:rsidRDefault="00D5702E" w:rsidP="00D5702E">
      <w:pPr>
        <w:pStyle w:val="Left"/>
        <w:numPr>
          <w:ilvl w:val="0"/>
          <w:numId w:val="2"/>
        </w:numPr>
      </w:pPr>
      <w:r w:rsidRPr="00607E6D">
        <w:t xml:space="preserve">Diskuse, </w:t>
      </w:r>
      <w:r>
        <w:t>n</w:t>
      </w:r>
      <w:r w:rsidRPr="00607E6D">
        <w:t>ávrhy, připomínky a podněty členů KV</w:t>
      </w:r>
    </w:p>
    <w:p w:rsidR="00D5702E" w:rsidRPr="00607E6D" w:rsidRDefault="00D5702E" w:rsidP="00D5702E">
      <w:pPr>
        <w:pStyle w:val="Left"/>
        <w:numPr>
          <w:ilvl w:val="0"/>
          <w:numId w:val="2"/>
        </w:numPr>
      </w:pPr>
      <w:r>
        <w:t>U</w:t>
      </w:r>
      <w:r w:rsidRPr="00607E6D">
        <w:t>snesení</w:t>
      </w:r>
    </w:p>
    <w:p w:rsidR="00D5702E" w:rsidRPr="00607E6D" w:rsidRDefault="00D5702E" w:rsidP="00D5702E">
      <w:pPr>
        <w:pStyle w:val="Left"/>
        <w:numPr>
          <w:ilvl w:val="0"/>
          <w:numId w:val="2"/>
        </w:numPr>
      </w:pPr>
      <w:r w:rsidRPr="00607E6D">
        <w:t>Závěr</w:t>
      </w:r>
    </w:p>
    <w:p w:rsidR="00D5702E" w:rsidRDefault="00D5702E" w:rsidP="00D57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5702E" w:rsidRPr="00611B9C" w:rsidTr="0022442F">
        <w:trPr>
          <w:trHeight w:val="551"/>
        </w:trPr>
        <w:tc>
          <w:tcPr>
            <w:tcW w:w="10031" w:type="dxa"/>
          </w:tcPr>
          <w:p w:rsidR="00D5702E" w:rsidRPr="00611B9C" w:rsidRDefault="00D5702E" w:rsidP="0022442F">
            <w:r w:rsidRPr="00611B9C">
              <w:t xml:space="preserve">Plnění usnesení  RM  a  ZM         </w:t>
            </w:r>
          </w:p>
        </w:tc>
      </w:tr>
      <w:tr w:rsidR="00D5702E" w:rsidRPr="00611B9C" w:rsidTr="0022442F">
        <w:trPr>
          <w:trHeight w:val="541"/>
        </w:trPr>
        <w:tc>
          <w:tcPr>
            <w:tcW w:w="10031" w:type="dxa"/>
          </w:tcPr>
          <w:p w:rsidR="00D5702E" w:rsidRPr="00611B9C" w:rsidRDefault="00D5702E" w:rsidP="0022442F">
            <w:r w:rsidRPr="00611B9C">
              <w:t>Dodržování nájemních smluv</w:t>
            </w:r>
          </w:p>
        </w:tc>
      </w:tr>
      <w:tr w:rsidR="00D5702E" w:rsidRPr="00611B9C" w:rsidTr="0022442F">
        <w:trPr>
          <w:trHeight w:val="574"/>
        </w:trPr>
        <w:tc>
          <w:tcPr>
            <w:tcW w:w="10031" w:type="dxa"/>
          </w:tcPr>
          <w:p w:rsidR="00D5702E" w:rsidRPr="00611B9C" w:rsidRDefault="00D5702E" w:rsidP="0022442F">
            <w:r w:rsidRPr="00611B9C">
              <w:t>VFP a  granty , poskytování  darů mimo VFP</w:t>
            </w:r>
          </w:p>
        </w:tc>
      </w:tr>
      <w:tr w:rsidR="00D5702E" w:rsidRPr="00611B9C" w:rsidTr="0022442F">
        <w:trPr>
          <w:trHeight w:val="134"/>
        </w:trPr>
        <w:tc>
          <w:tcPr>
            <w:tcW w:w="10031" w:type="dxa"/>
          </w:tcPr>
          <w:p w:rsidR="00D5702E" w:rsidRPr="00611B9C" w:rsidRDefault="00D5702E" w:rsidP="0022442F">
            <w:r w:rsidRPr="00611B9C">
              <w:t>Nakládání s vyřazeným a vypůjčeným majetkem města</w:t>
            </w:r>
          </w:p>
        </w:tc>
      </w:tr>
      <w:tr w:rsidR="00D5702E" w:rsidRPr="00611B9C" w:rsidTr="0022442F">
        <w:trPr>
          <w:trHeight w:val="134"/>
        </w:trPr>
        <w:tc>
          <w:tcPr>
            <w:tcW w:w="10031" w:type="dxa"/>
          </w:tcPr>
          <w:p w:rsidR="00D5702E" w:rsidRPr="00611B9C" w:rsidRDefault="00D5702E" w:rsidP="0022442F">
            <w:r w:rsidRPr="00611B9C">
              <w:t xml:space="preserve"> </w:t>
            </w:r>
            <w:r>
              <w:t>Průběh a termíny stavebních prací</w:t>
            </w:r>
            <w:r w:rsidRPr="00611B9C">
              <w:t xml:space="preserve">         </w:t>
            </w:r>
          </w:p>
        </w:tc>
      </w:tr>
      <w:tr w:rsidR="00D5702E" w:rsidRPr="00611B9C" w:rsidTr="0022442F">
        <w:trPr>
          <w:trHeight w:val="134"/>
        </w:trPr>
        <w:tc>
          <w:tcPr>
            <w:tcW w:w="10031" w:type="dxa"/>
          </w:tcPr>
          <w:p w:rsidR="00D5702E" w:rsidRPr="00611B9C" w:rsidRDefault="00D5702E" w:rsidP="0022442F">
            <w:pPr>
              <w:tabs>
                <w:tab w:val="left" w:pos="3000"/>
              </w:tabs>
            </w:pPr>
            <w:r>
              <w:t>Vyřizování podnětů, připomínek a stížnosti občanů</w:t>
            </w:r>
          </w:p>
        </w:tc>
      </w:tr>
    </w:tbl>
    <w:p w:rsidR="00E800C2" w:rsidRDefault="00E800C2"/>
    <w:sectPr w:rsidR="00E800C2" w:rsidSect="00E8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A94"/>
    <w:multiLevelType w:val="hybridMultilevel"/>
    <w:tmpl w:val="A9383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386"/>
    <w:multiLevelType w:val="hybridMultilevel"/>
    <w:tmpl w:val="0BB6B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02E"/>
    <w:rsid w:val="00A529C1"/>
    <w:rsid w:val="00D5702E"/>
    <w:rsid w:val="00E8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02E"/>
    <w:pPr>
      <w:spacing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70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">
    <w:name w:val="Left"/>
    <w:rsid w:val="00D57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Laboratoř</dc:creator>
  <cp:lastModifiedBy>Laboratoř</cp:lastModifiedBy>
  <cp:revision>2</cp:revision>
  <dcterms:created xsi:type="dcterms:W3CDTF">2015-10-28T14:03:00Z</dcterms:created>
  <dcterms:modified xsi:type="dcterms:W3CDTF">2015-10-28T14:03:00Z</dcterms:modified>
</cp:coreProperties>
</file>