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40CC9E" w14:textId="1D71B84C" w:rsidR="001563E0" w:rsidRDefault="00A00801" w:rsidP="001563E0">
      <w:pPr>
        <w:rPr>
          <w:b/>
          <w:sz w:val="52"/>
          <w:szCs w:val="52"/>
        </w:rPr>
      </w:pPr>
      <w:bookmarkStart w:id="0" w:name="_Hlk483666698"/>
      <w:bookmarkStart w:id="1" w:name="_GoBack"/>
      <w:bookmarkEnd w:id="0"/>
      <w:r w:rsidRPr="00012CA2">
        <w:rPr>
          <w:rFonts w:asciiTheme="majorHAnsi" w:hAnsiTheme="majorHAnsi" w:cstheme="majorHAnsi"/>
          <w:color w:val="404040" w:themeColor="text1" w:themeTint="BF"/>
          <w:sz w:val="44"/>
          <w:szCs w:val="44"/>
        </w:rPr>
        <w:t>PORTFOLIO INTEGRACE ŘÍZENÍ KVALITY</w:t>
      </w:r>
      <w:r w:rsidR="004C7486" w:rsidRPr="00012CA2">
        <w:rPr>
          <w:rFonts w:asciiTheme="majorHAnsi" w:hAnsiTheme="majorHAnsi" w:cstheme="majorHAnsi"/>
          <w:color w:val="404040" w:themeColor="text1" w:themeTint="BF"/>
          <w:sz w:val="52"/>
          <w:szCs w:val="52"/>
        </w:rPr>
        <w:t xml:space="preserve"> </w:t>
      </w:r>
      <w:r w:rsidR="00FE22CD">
        <w:rPr>
          <w:rFonts w:asciiTheme="majorHAnsi" w:hAnsiTheme="majorHAnsi" w:cstheme="majorHAnsi"/>
          <w:color w:val="404040" w:themeColor="text1" w:themeTint="BF"/>
          <w:sz w:val="52"/>
          <w:szCs w:val="52"/>
        </w:rPr>
        <w:t xml:space="preserve">  </w:t>
      </w:r>
      <w:bookmarkEnd w:id="1"/>
      <w:r w:rsidR="00FE22CD">
        <w:rPr>
          <w:rFonts w:asciiTheme="majorHAnsi" w:hAnsiTheme="majorHAnsi" w:cstheme="majorHAnsi"/>
          <w:color w:val="404040" w:themeColor="text1" w:themeTint="BF"/>
          <w:sz w:val="52"/>
          <w:szCs w:val="52"/>
        </w:rPr>
        <w:br/>
      </w:r>
      <w:r w:rsidR="00FE22CD" w:rsidRPr="00A26C30">
        <w:rPr>
          <w:rFonts w:asciiTheme="majorHAnsi" w:hAnsiTheme="majorHAnsi" w:cstheme="majorHAnsi"/>
          <w:color w:val="404040" w:themeColor="text1" w:themeTint="BF"/>
          <w:sz w:val="40"/>
          <w:szCs w:val="40"/>
        </w:rPr>
        <w:t xml:space="preserve">- </w:t>
      </w:r>
      <w:r w:rsidR="00606BD8" w:rsidRPr="00A26C30">
        <w:rPr>
          <w:rFonts w:asciiTheme="majorHAnsi" w:hAnsiTheme="majorHAnsi" w:cstheme="majorHAnsi"/>
          <w:color w:val="404040" w:themeColor="text1" w:themeTint="BF"/>
          <w:sz w:val="40"/>
          <w:szCs w:val="40"/>
        </w:rPr>
        <w:t xml:space="preserve">doporučení pro </w:t>
      </w:r>
      <w:r w:rsidR="003852F0">
        <w:rPr>
          <w:rFonts w:asciiTheme="majorHAnsi" w:hAnsiTheme="majorHAnsi" w:cstheme="majorHAnsi"/>
          <w:color w:val="CC8850"/>
          <w:sz w:val="40"/>
          <w:szCs w:val="40"/>
        </w:rPr>
        <w:t>město Příbor</w:t>
      </w:r>
    </w:p>
    <w:p w14:paraId="4788C702" w14:textId="1A838A4A" w:rsidR="001D57EF" w:rsidRDefault="004C7486" w:rsidP="001D57EF">
      <w:pPr>
        <w:jc w:val="both"/>
        <w:rPr>
          <w:rFonts w:asciiTheme="majorHAnsi" w:hAnsiTheme="majorHAnsi" w:cstheme="majorHAnsi"/>
          <w:sz w:val="20"/>
          <w:szCs w:val="20"/>
        </w:rPr>
      </w:pPr>
      <w:r>
        <w:br/>
      </w:r>
      <w:r w:rsidR="003852F0">
        <w:rPr>
          <w:rFonts w:asciiTheme="majorHAnsi" w:hAnsiTheme="majorHAnsi" w:cstheme="majorHAnsi"/>
          <w:sz w:val="20"/>
          <w:szCs w:val="20"/>
        </w:rPr>
        <w:t>Město Příbor</w:t>
      </w:r>
      <w:r w:rsidR="001D57EF">
        <w:rPr>
          <w:rFonts w:asciiTheme="majorHAnsi" w:hAnsiTheme="majorHAnsi" w:cstheme="majorHAnsi"/>
          <w:sz w:val="20"/>
          <w:szCs w:val="20"/>
        </w:rPr>
        <w:t xml:space="preserve"> </w:t>
      </w:r>
      <w:r w:rsidR="00E00699">
        <w:rPr>
          <w:rFonts w:asciiTheme="majorHAnsi" w:hAnsiTheme="majorHAnsi" w:cstheme="majorHAnsi"/>
          <w:sz w:val="20"/>
          <w:szCs w:val="20"/>
        </w:rPr>
        <w:t>se zapojil</w:t>
      </w:r>
      <w:r w:rsidR="00DC45AF">
        <w:rPr>
          <w:rFonts w:asciiTheme="majorHAnsi" w:hAnsiTheme="majorHAnsi" w:cstheme="majorHAnsi"/>
          <w:sz w:val="20"/>
          <w:szCs w:val="20"/>
        </w:rPr>
        <w:t>o</w:t>
      </w:r>
      <w:r w:rsidR="001D57EF" w:rsidRPr="00A213B7">
        <w:rPr>
          <w:rFonts w:asciiTheme="majorHAnsi" w:hAnsiTheme="majorHAnsi" w:cstheme="majorHAnsi"/>
          <w:sz w:val="20"/>
          <w:szCs w:val="20"/>
        </w:rPr>
        <w:t xml:space="preserve"> do projektu NSZM ČR s názvem „</w:t>
      </w:r>
      <w:r w:rsidR="001D57EF" w:rsidRPr="00A213B7">
        <w:rPr>
          <w:rFonts w:asciiTheme="majorHAnsi" w:hAnsiTheme="majorHAnsi" w:cstheme="majorHAnsi"/>
          <w:i/>
          <w:sz w:val="20"/>
          <w:szCs w:val="20"/>
        </w:rPr>
        <w:t>Spolupráce obcí ke zvýšení kvality veřejné správy za pomoci MA21</w:t>
      </w:r>
      <w:r w:rsidR="001D57EF" w:rsidRPr="00A213B7">
        <w:rPr>
          <w:rFonts w:asciiTheme="majorHAnsi" w:hAnsiTheme="majorHAnsi" w:cstheme="majorHAnsi"/>
          <w:sz w:val="20"/>
          <w:szCs w:val="20"/>
        </w:rPr>
        <w:t xml:space="preserve">“ a zejména pak do jeho sub-aktivity PORTFOLIO. Důvodem bylo především zlepšit celkový systém řízení obce a </w:t>
      </w:r>
      <w:r w:rsidR="00A03C7C">
        <w:rPr>
          <w:rFonts w:asciiTheme="majorHAnsi" w:hAnsiTheme="majorHAnsi" w:cstheme="majorHAnsi"/>
          <w:sz w:val="20"/>
          <w:szCs w:val="20"/>
        </w:rPr>
        <w:t xml:space="preserve">propojit </w:t>
      </w:r>
      <w:r w:rsidR="003852F0">
        <w:rPr>
          <w:rFonts w:asciiTheme="majorHAnsi" w:hAnsiTheme="majorHAnsi" w:cstheme="majorHAnsi"/>
          <w:sz w:val="20"/>
          <w:szCs w:val="20"/>
        </w:rPr>
        <w:t xml:space="preserve">stávající </w:t>
      </w:r>
      <w:r w:rsidR="00A03C7C">
        <w:rPr>
          <w:rFonts w:asciiTheme="majorHAnsi" w:hAnsiTheme="majorHAnsi" w:cstheme="majorHAnsi"/>
          <w:sz w:val="20"/>
          <w:szCs w:val="20"/>
        </w:rPr>
        <w:t xml:space="preserve">relevantní </w:t>
      </w:r>
      <w:r w:rsidR="003852F0">
        <w:rPr>
          <w:rFonts w:asciiTheme="majorHAnsi" w:hAnsiTheme="majorHAnsi" w:cstheme="majorHAnsi"/>
          <w:sz w:val="20"/>
          <w:szCs w:val="20"/>
        </w:rPr>
        <w:t>aktivity s metodou</w:t>
      </w:r>
      <w:r w:rsidR="001D57EF" w:rsidRPr="00A213B7">
        <w:rPr>
          <w:rFonts w:asciiTheme="majorHAnsi" w:hAnsiTheme="majorHAnsi" w:cstheme="majorHAnsi"/>
          <w:sz w:val="20"/>
          <w:szCs w:val="20"/>
        </w:rPr>
        <w:t> MA21</w:t>
      </w:r>
      <w:r w:rsidR="00A03C7C">
        <w:rPr>
          <w:rFonts w:asciiTheme="majorHAnsi" w:hAnsiTheme="majorHAnsi" w:cstheme="majorHAnsi"/>
          <w:sz w:val="20"/>
          <w:szCs w:val="20"/>
        </w:rPr>
        <w:t>,</w:t>
      </w:r>
      <w:r w:rsidR="003852F0">
        <w:rPr>
          <w:rFonts w:asciiTheme="majorHAnsi" w:hAnsiTheme="majorHAnsi" w:cstheme="majorHAnsi"/>
          <w:sz w:val="20"/>
          <w:szCs w:val="20"/>
        </w:rPr>
        <w:t xml:space="preserve"> a tím</w:t>
      </w:r>
      <w:r w:rsidR="001D57EF" w:rsidRPr="00A213B7">
        <w:rPr>
          <w:rFonts w:asciiTheme="majorHAnsi" w:hAnsiTheme="majorHAnsi" w:cstheme="majorHAnsi"/>
          <w:sz w:val="20"/>
          <w:szCs w:val="20"/>
        </w:rPr>
        <w:t xml:space="preserve"> přispět ke zlepšování dlouhodobých podmínek pro kvalitu života, při respektování principů udržitelného rozvoje. </w:t>
      </w:r>
    </w:p>
    <w:p w14:paraId="6F574792" w14:textId="0B6520FF" w:rsidR="00DB5EAF" w:rsidRDefault="00DB5EAF" w:rsidP="00DB5EAF">
      <w:pPr>
        <w:pStyle w:val="Textkomente"/>
        <w:jc w:val="both"/>
        <w:rPr>
          <w:rFonts w:ascii="Calibri Light" w:hAnsi="Calibri Light" w:cs="Calibri Light"/>
        </w:rPr>
      </w:pPr>
      <w:r w:rsidRPr="00052AE3">
        <w:rPr>
          <w:rFonts w:ascii="Calibri Light" w:hAnsi="Calibri Light" w:cs="Calibri Light"/>
        </w:rPr>
        <w:t>V úvodu prací na aktivitě PORTFOLIO proběhla po dohodě s vedením města analýza dosavadní</w:t>
      </w:r>
      <w:r w:rsidR="003852F0">
        <w:rPr>
          <w:rFonts w:ascii="Calibri Light" w:hAnsi="Calibri Light" w:cs="Calibri Light"/>
        </w:rPr>
        <w:t xml:space="preserve">ch </w:t>
      </w:r>
      <w:r w:rsidR="00A03C7C">
        <w:rPr>
          <w:rFonts w:ascii="Calibri Light" w:hAnsi="Calibri Light" w:cs="Calibri Light"/>
        </w:rPr>
        <w:t xml:space="preserve">aktivit </w:t>
      </w:r>
      <w:r w:rsidR="00A03C7C">
        <w:rPr>
          <w:rFonts w:ascii="Calibri Light" w:hAnsi="Calibri Light" w:cs="Calibri Light"/>
        </w:rPr>
        <w:br/>
        <w:t xml:space="preserve">souvisejících s tématy a </w:t>
      </w:r>
      <w:r w:rsidRPr="00052AE3">
        <w:rPr>
          <w:rFonts w:ascii="Calibri Light" w:hAnsi="Calibri Light" w:cs="Calibri Light"/>
        </w:rPr>
        <w:t>metod</w:t>
      </w:r>
      <w:r w:rsidR="003852F0">
        <w:rPr>
          <w:rFonts w:ascii="Calibri Light" w:hAnsi="Calibri Light" w:cs="Calibri Light"/>
        </w:rPr>
        <w:t>ou</w:t>
      </w:r>
      <w:r w:rsidRPr="00052AE3">
        <w:rPr>
          <w:rFonts w:ascii="Calibri Light" w:hAnsi="Calibri Light" w:cs="Calibri Light"/>
        </w:rPr>
        <w:t xml:space="preserve"> MA21.</w:t>
      </w:r>
      <w:r w:rsidR="003852F0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B</w:t>
      </w:r>
      <w:r w:rsidRPr="00052AE3">
        <w:rPr>
          <w:rFonts w:ascii="Calibri Light" w:hAnsi="Calibri Light" w:cs="Calibri Light"/>
        </w:rPr>
        <w:t>yl</w:t>
      </w:r>
      <w:r>
        <w:rPr>
          <w:rFonts w:ascii="Calibri Light" w:hAnsi="Calibri Light" w:cs="Calibri Light"/>
        </w:rPr>
        <w:t xml:space="preserve"> hodnocen místní systém řízení a</w:t>
      </w:r>
      <w:r w:rsidRPr="00052AE3">
        <w:rPr>
          <w:rFonts w:ascii="Calibri Light" w:hAnsi="Calibri Light" w:cs="Calibri Light"/>
        </w:rPr>
        <w:t xml:space="preserve"> míra propojení jednotlivých </w:t>
      </w:r>
      <w:r>
        <w:rPr>
          <w:rFonts w:ascii="Calibri Light" w:hAnsi="Calibri Light" w:cs="Calibri Light"/>
        </w:rPr>
        <w:t>prvků řízení včetně strategického</w:t>
      </w:r>
      <w:r w:rsidRPr="00A213B7">
        <w:rPr>
          <w:rFonts w:ascii="Calibri Light" w:hAnsi="Calibri Light" w:cs="Calibri Light"/>
        </w:rPr>
        <w:t xml:space="preserve"> řízení rozvoje </w:t>
      </w:r>
      <w:r w:rsidR="00DC45AF">
        <w:rPr>
          <w:rFonts w:ascii="Calibri Light" w:hAnsi="Calibri Light" w:cs="Calibri Light"/>
        </w:rPr>
        <w:t>města</w:t>
      </w:r>
      <w:r w:rsidRPr="00A213B7">
        <w:rPr>
          <w:rFonts w:ascii="Calibri Light" w:hAnsi="Calibri Light" w:cs="Calibri Light"/>
        </w:rPr>
        <w:t xml:space="preserve">. </w:t>
      </w:r>
    </w:p>
    <w:p w14:paraId="2B0B97FF" w14:textId="13B1CF13" w:rsidR="00AF0523" w:rsidRDefault="0095760B" w:rsidP="00316A2D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V počátku aktivity </w:t>
      </w:r>
      <w:r w:rsidR="00B45722">
        <w:rPr>
          <w:rFonts w:asciiTheme="majorHAnsi" w:hAnsiTheme="majorHAnsi" w:cstheme="majorHAnsi"/>
          <w:sz w:val="20"/>
          <w:szCs w:val="20"/>
        </w:rPr>
        <w:t xml:space="preserve">proběhl úvodní workshop se zástupci </w:t>
      </w:r>
      <w:r w:rsidR="00E269A1">
        <w:rPr>
          <w:rFonts w:asciiTheme="majorHAnsi" w:hAnsiTheme="majorHAnsi" w:cstheme="majorHAnsi"/>
          <w:sz w:val="20"/>
          <w:szCs w:val="20"/>
        </w:rPr>
        <w:t>vedení</w:t>
      </w:r>
      <w:r w:rsidR="00B45722">
        <w:rPr>
          <w:rFonts w:asciiTheme="majorHAnsi" w:hAnsiTheme="majorHAnsi" w:cstheme="majorHAnsi"/>
          <w:sz w:val="20"/>
          <w:szCs w:val="20"/>
        </w:rPr>
        <w:t xml:space="preserve"> města. Během workshopu byla shromážděna </w:t>
      </w:r>
      <w:r w:rsidR="00316A2D">
        <w:rPr>
          <w:rFonts w:asciiTheme="majorHAnsi" w:hAnsiTheme="majorHAnsi" w:cstheme="majorHAnsi"/>
          <w:sz w:val="20"/>
          <w:szCs w:val="20"/>
        </w:rPr>
        <w:t xml:space="preserve">následující </w:t>
      </w:r>
      <w:r w:rsidR="00B45722">
        <w:rPr>
          <w:rFonts w:asciiTheme="majorHAnsi" w:hAnsiTheme="majorHAnsi" w:cstheme="majorHAnsi"/>
          <w:sz w:val="20"/>
          <w:szCs w:val="20"/>
        </w:rPr>
        <w:t xml:space="preserve">témata, ve kterých by mohl projekt PORTFOLIO pomoci </w:t>
      </w:r>
      <w:r w:rsidR="00316A2D">
        <w:rPr>
          <w:rFonts w:asciiTheme="majorHAnsi" w:hAnsiTheme="majorHAnsi" w:cstheme="majorHAnsi"/>
          <w:sz w:val="20"/>
          <w:szCs w:val="20"/>
        </w:rPr>
        <w:t>v rozvoji systému řízení města:</w:t>
      </w:r>
    </w:p>
    <w:p w14:paraId="48FC567E" w14:textId="77777777" w:rsidR="00E00699" w:rsidRPr="00E269A1" w:rsidRDefault="00E00699" w:rsidP="00E00699">
      <w:pPr>
        <w:pStyle w:val="Odstavecseseznamem"/>
        <w:numPr>
          <w:ilvl w:val="0"/>
          <w:numId w:val="5"/>
        </w:numPr>
        <w:spacing w:after="0"/>
        <w:jc w:val="both"/>
        <w:rPr>
          <w:rFonts w:asciiTheme="majorHAnsi" w:hAnsiTheme="majorHAnsi"/>
          <w:sz w:val="20"/>
          <w:szCs w:val="24"/>
          <w:lang w:val="cs-CZ"/>
        </w:rPr>
      </w:pPr>
      <w:r w:rsidRPr="00E269A1">
        <w:rPr>
          <w:rFonts w:asciiTheme="majorHAnsi" w:hAnsiTheme="majorHAnsi"/>
          <w:sz w:val="20"/>
          <w:szCs w:val="24"/>
          <w:lang w:val="cs-CZ"/>
        </w:rPr>
        <w:t>Aplikace a zavedení MA21</w:t>
      </w:r>
    </w:p>
    <w:p w14:paraId="138EF3B2" w14:textId="77777777" w:rsidR="00E00699" w:rsidRPr="00E269A1" w:rsidRDefault="00E00699" w:rsidP="00E00699">
      <w:pPr>
        <w:pStyle w:val="Odstavecseseznamem"/>
        <w:numPr>
          <w:ilvl w:val="0"/>
          <w:numId w:val="5"/>
        </w:numPr>
        <w:spacing w:after="0"/>
        <w:jc w:val="both"/>
        <w:rPr>
          <w:rFonts w:asciiTheme="majorHAnsi" w:hAnsiTheme="majorHAnsi"/>
          <w:sz w:val="20"/>
          <w:szCs w:val="24"/>
          <w:lang w:val="cs-CZ"/>
        </w:rPr>
      </w:pPr>
      <w:r w:rsidRPr="00E269A1">
        <w:rPr>
          <w:rFonts w:asciiTheme="majorHAnsi" w:hAnsiTheme="majorHAnsi"/>
          <w:sz w:val="20"/>
          <w:szCs w:val="24"/>
          <w:lang w:val="cs-CZ"/>
        </w:rPr>
        <w:t>Strategie a strategické řízení městského úřadu</w:t>
      </w:r>
    </w:p>
    <w:p w14:paraId="6E27B7EC" w14:textId="77777777" w:rsidR="00E00699" w:rsidRPr="00E269A1" w:rsidRDefault="00E00699" w:rsidP="00E00699">
      <w:pPr>
        <w:pStyle w:val="Odstavecseseznamem"/>
        <w:numPr>
          <w:ilvl w:val="0"/>
          <w:numId w:val="5"/>
        </w:numPr>
        <w:spacing w:after="0"/>
        <w:jc w:val="both"/>
        <w:rPr>
          <w:rFonts w:asciiTheme="majorHAnsi" w:hAnsiTheme="majorHAnsi"/>
          <w:sz w:val="20"/>
          <w:szCs w:val="24"/>
          <w:lang w:val="cs-CZ"/>
        </w:rPr>
      </w:pPr>
      <w:r w:rsidRPr="00E269A1">
        <w:rPr>
          <w:rFonts w:asciiTheme="majorHAnsi" w:hAnsiTheme="majorHAnsi"/>
          <w:sz w:val="20"/>
          <w:szCs w:val="24"/>
          <w:lang w:val="cs-CZ"/>
        </w:rPr>
        <w:t xml:space="preserve">Zefektivnění řízení lidských zdrojů </w:t>
      </w:r>
    </w:p>
    <w:p w14:paraId="04C7C4C9" w14:textId="77777777" w:rsidR="00E00699" w:rsidRPr="00E269A1" w:rsidRDefault="00E00699" w:rsidP="00E00699">
      <w:pPr>
        <w:pStyle w:val="Odstavecseseznamem"/>
        <w:numPr>
          <w:ilvl w:val="0"/>
          <w:numId w:val="5"/>
        </w:numPr>
        <w:spacing w:after="0"/>
        <w:jc w:val="both"/>
        <w:rPr>
          <w:rFonts w:asciiTheme="majorHAnsi" w:hAnsiTheme="majorHAnsi"/>
          <w:sz w:val="20"/>
          <w:szCs w:val="24"/>
          <w:lang w:val="cs-CZ"/>
        </w:rPr>
      </w:pPr>
      <w:r w:rsidRPr="00E269A1">
        <w:rPr>
          <w:rFonts w:asciiTheme="majorHAnsi" w:hAnsiTheme="majorHAnsi"/>
          <w:sz w:val="20"/>
          <w:szCs w:val="24"/>
          <w:lang w:val="cs-CZ"/>
        </w:rPr>
        <w:t>Profesionalizace lidských zdrojů</w:t>
      </w:r>
    </w:p>
    <w:p w14:paraId="5BA1E302" w14:textId="7D922BD2" w:rsidR="00E00699" w:rsidRPr="00316A2D" w:rsidRDefault="00316A2D" w:rsidP="00316A2D">
      <w:pPr>
        <w:pStyle w:val="Odstavecseseznamem"/>
        <w:numPr>
          <w:ilvl w:val="0"/>
          <w:numId w:val="5"/>
        </w:numPr>
        <w:spacing w:after="0"/>
        <w:jc w:val="both"/>
        <w:rPr>
          <w:rFonts w:asciiTheme="majorHAnsi" w:hAnsiTheme="majorHAnsi"/>
          <w:sz w:val="20"/>
          <w:szCs w:val="24"/>
          <w:lang w:val="cs-CZ"/>
        </w:rPr>
      </w:pPr>
      <w:r>
        <w:rPr>
          <w:rFonts w:asciiTheme="majorHAnsi" w:hAnsiTheme="majorHAnsi"/>
          <w:sz w:val="20"/>
          <w:szCs w:val="24"/>
          <w:lang w:val="cs-CZ"/>
        </w:rPr>
        <w:t>Katalog činností úřadu s vazbou</w:t>
      </w:r>
      <w:r w:rsidR="00E00699" w:rsidRPr="00316A2D">
        <w:rPr>
          <w:rFonts w:asciiTheme="majorHAnsi" w:hAnsiTheme="majorHAnsi"/>
          <w:sz w:val="20"/>
          <w:szCs w:val="24"/>
          <w:lang w:val="cs-CZ"/>
        </w:rPr>
        <w:t xml:space="preserve"> na kompetenční modely</w:t>
      </w:r>
    </w:p>
    <w:p w14:paraId="5D6F2235" w14:textId="245BF98E" w:rsidR="00316A2D" w:rsidRPr="00316A2D" w:rsidRDefault="00E00699" w:rsidP="00316A2D">
      <w:pPr>
        <w:pStyle w:val="Odstavecseseznamem"/>
        <w:numPr>
          <w:ilvl w:val="0"/>
          <w:numId w:val="5"/>
        </w:numPr>
        <w:spacing w:after="0"/>
        <w:jc w:val="both"/>
        <w:rPr>
          <w:rFonts w:asciiTheme="majorHAnsi" w:hAnsiTheme="majorHAnsi"/>
          <w:sz w:val="20"/>
          <w:szCs w:val="24"/>
          <w:lang w:val="cs-CZ"/>
        </w:rPr>
      </w:pPr>
      <w:r w:rsidRPr="00316A2D">
        <w:rPr>
          <w:rFonts w:asciiTheme="majorHAnsi" w:hAnsiTheme="majorHAnsi"/>
          <w:sz w:val="20"/>
          <w:szCs w:val="24"/>
          <w:lang w:val="cs-CZ"/>
        </w:rPr>
        <w:t xml:space="preserve">Systém informovanosti obyvatel </w:t>
      </w:r>
    </w:p>
    <w:p w14:paraId="37A40550" w14:textId="55D793D1" w:rsidR="00E00699" w:rsidRPr="00316A2D" w:rsidRDefault="00E00699" w:rsidP="00316A2D">
      <w:pPr>
        <w:pStyle w:val="Odstavecseseznamem"/>
        <w:numPr>
          <w:ilvl w:val="0"/>
          <w:numId w:val="5"/>
        </w:numPr>
        <w:spacing w:after="0"/>
        <w:jc w:val="both"/>
        <w:rPr>
          <w:rFonts w:asciiTheme="majorHAnsi" w:hAnsiTheme="majorHAnsi"/>
          <w:sz w:val="20"/>
          <w:szCs w:val="24"/>
          <w:lang w:val="cs-CZ"/>
        </w:rPr>
      </w:pPr>
      <w:r w:rsidRPr="00316A2D">
        <w:rPr>
          <w:rFonts w:asciiTheme="majorHAnsi" w:hAnsiTheme="majorHAnsi"/>
          <w:sz w:val="20"/>
          <w:szCs w:val="24"/>
          <w:lang w:val="cs-CZ"/>
        </w:rPr>
        <w:t xml:space="preserve">PR – komunikace s veřejností </w:t>
      </w:r>
    </w:p>
    <w:p w14:paraId="2A6C9B51" w14:textId="697A6BC8" w:rsidR="00E00699" w:rsidRPr="00316A2D" w:rsidRDefault="00E00699" w:rsidP="00316A2D">
      <w:pPr>
        <w:pStyle w:val="Odstavecseseznamem"/>
        <w:numPr>
          <w:ilvl w:val="0"/>
          <w:numId w:val="5"/>
        </w:numPr>
        <w:spacing w:after="0"/>
        <w:jc w:val="both"/>
        <w:rPr>
          <w:rFonts w:asciiTheme="majorHAnsi" w:hAnsiTheme="majorHAnsi"/>
          <w:sz w:val="20"/>
          <w:szCs w:val="24"/>
          <w:lang w:val="cs-CZ"/>
        </w:rPr>
      </w:pPr>
      <w:r w:rsidRPr="00316A2D">
        <w:rPr>
          <w:rFonts w:asciiTheme="majorHAnsi" w:hAnsiTheme="majorHAnsi"/>
          <w:sz w:val="20"/>
          <w:szCs w:val="24"/>
          <w:lang w:val="cs-CZ"/>
        </w:rPr>
        <w:t xml:space="preserve">Vnitřní chod úřadu, organizace práce, </w:t>
      </w:r>
    </w:p>
    <w:p w14:paraId="68554659" w14:textId="07062F90" w:rsidR="00A36E8D" w:rsidRDefault="00EE0B99" w:rsidP="00107224">
      <w:pPr>
        <w:pStyle w:val="Nadpis1"/>
        <w:jc w:val="both"/>
        <w:rPr>
          <w:rFonts w:eastAsiaTheme="minorHAnsi"/>
        </w:rPr>
      </w:pPr>
      <w:bookmarkStart w:id="2" w:name="_V_následných_krocích"/>
      <w:bookmarkEnd w:id="2"/>
      <w:r w:rsidRPr="0097223C">
        <w:rPr>
          <w:rStyle w:val="Nadpis1Char"/>
        </w:rPr>
        <w:t>V následných krocích pro</w:t>
      </w:r>
      <w:r w:rsidR="00DB5EAF" w:rsidRPr="0097223C">
        <w:rPr>
          <w:rStyle w:val="Nadpis1Char"/>
        </w:rPr>
        <w:t xml:space="preserve">běhla </w:t>
      </w:r>
      <w:r w:rsidR="00A03C7C">
        <w:rPr>
          <w:rStyle w:val="Nadpis1Char"/>
        </w:rPr>
        <w:t xml:space="preserve">v rámci workshopu </w:t>
      </w:r>
      <w:r w:rsidR="00DB5EAF" w:rsidRPr="0097223C">
        <w:rPr>
          <w:rStyle w:val="Nadpis1Char"/>
        </w:rPr>
        <w:t>rozdílová analýza</w:t>
      </w:r>
      <w:r w:rsidR="00316A2D">
        <w:t>.</w:t>
      </w:r>
      <w:r w:rsidR="00DB5EAF">
        <w:t xml:space="preserve"> </w:t>
      </w:r>
      <w:r w:rsidR="0097223C">
        <w:t xml:space="preserve">Na základě získaných informací byla </w:t>
      </w:r>
      <w:r w:rsidR="00DB5EAF">
        <w:t xml:space="preserve">vytvořena </w:t>
      </w:r>
      <w:hyperlink w:anchor="_Procesní_mapa_Majetku" w:history="1">
        <w:r w:rsidR="00316A2D" w:rsidRPr="00316A2D">
          <w:rPr>
            <w:rStyle w:val="Hypertextovodkaz"/>
            <w:rFonts w:cstheme="majorHAnsi"/>
            <w:szCs w:val="20"/>
          </w:rPr>
          <w:t>procesní mapa</w:t>
        </w:r>
      </w:hyperlink>
      <w:r w:rsidR="00232927">
        <w:rPr>
          <w:rFonts w:eastAsiaTheme="minorHAnsi"/>
        </w:rPr>
        <w:t xml:space="preserve">. </w:t>
      </w:r>
      <w:r w:rsidR="00F86AC2">
        <w:rPr>
          <w:rFonts w:eastAsiaTheme="minorHAnsi"/>
        </w:rPr>
        <w:t xml:space="preserve">V rámci analýzy byly identifikovány </w:t>
      </w:r>
      <w:r w:rsidR="003852F0">
        <w:rPr>
          <w:rFonts w:eastAsiaTheme="minorHAnsi"/>
        </w:rPr>
        <w:t xml:space="preserve">oblasti </w:t>
      </w:r>
      <w:hyperlink w:anchor="_Identifikované_procesní_oblasti" w:history="1">
        <w:r w:rsidR="003852F0">
          <w:rPr>
            <w:rStyle w:val="Hypertextovodkaz"/>
            <w:rFonts w:eastAsiaTheme="minorHAnsi"/>
          </w:rPr>
          <w:t xml:space="preserve">strategického </w:t>
        </w:r>
      </w:hyperlink>
      <w:r w:rsidR="00F86AC2">
        <w:rPr>
          <w:rFonts w:eastAsiaTheme="minorHAnsi"/>
        </w:rPr>
        <w:t xml:space="preserve"> a </w:t>
      </w:r>
      <w:hyperlink w:anchor="_Ukázka_přiřazení_vlastníka" w:history="1">
        <w:r w:rsidR="003852F0">
          <w:rPr>
            <w:rStyle w:val="Hypertextovodkaz"/>
            <w:rFonts w:eastAsiaTheme="minorHAnsi"/>
          </w:rPr>
          <w:t>projektového řízení</w:t>
        </w:r>
      </w:hyperlink>
      <w:r w:rsidR="008476A8">
        <w:rPr>
          <w:rStyle w:val="Hypertextovodkaz"/>
          <w:rFonts w:eastAsiaTheme="minorHAnsi"/>
        </w:rPr>
        <w:t>.</w:t>
      </w:r>
      <w:r w:rsidR="00A36E8D">
        <w:rPr>
          <w:rFonts w:eastAsiaTheme="minorHAnsi"/>
        </w:rPr>
        <w:t xml:space="preserve"> Byl nastaven a doporučen celkový proces pro </w:t>
      </w:r>
      <w:hyperlink w:anchor="_Nastavení_sytému_řízení" w:history="1">
        <w:r w:rsidR="008476A8">
          <w:rPr>
            <w:rStyle w:val="Hypertextovodkaz"/>
            <w:rFonts w:eastAsiaTheme="minorHAnsi"/>
          </w:rPr>
          <w:t>řízení personálních procesů</w:t>
        </w:r>
      </w:hyperlink>
      <w:r w:rsidR="00A36E8D">
        <w:rPr>
          <w:rFonts w:eastAsiaTheme="minorHAnsi"/>
        </w:rPr>
        <w:t xml:space="preserve"> včetně </w:t>
      </w:r>
      <w:hyperlink w:anchor="_Počty_úředníků_Proces" w:history="1">
        <w:r w:rsidR="00A36E8D" w:rsidRPr="00A953D4">
          <w:rPr>
            <w:rStyle w:val="Hypertextovodkaz"/>
            <w:rFonts w:eastAsiaTheme="minorHAnsi"/>
          </w:rPr>
          <w:t>řízení změn.</w:t>
        </w:r>
      </w:hyperlink>
      <w:r w:rsidR="00A36E8D">
        <w:rPr>
          <w:rFonts w:eastAsiaTheme="minorHAnsi"/>
        </w:rPr>
        <w:t xml:space="preserve"> </w:t>
      </w:r>
      <w:r w:rsidR="007E73BB">
        <w:rPr>
          <w:rFonts w:eastAsiaTheme="minorHAnsi"/>
        </w:rPr>
        <w:t xml:space="preserve"> Pro podporu plnění Strategického plánu byla provedena ukázka interpretace </w:t>
      </w:r>
      <w:hyperlink w:anchor="_Výše_dluhů_na_1" w:history="1">
        <w:r w:rsidR="008476A8">
          <w:rPr>
            <w:rStyle w:val="Hypertextovodkaz"/>
            <w:rFonts w:eastAsiaTheme="minorHAnsi"/>
          </w:rPr>
          <w:t>strategie a projektů</w:t>
        </w:r>
      </w:hyperlink>
      <w:r w:rsidR="007E73BB">
        <w:rPr>
          <w:rFonts w:eastAsiaTheme="minorHAnsi"/>
        </w:rPr>
        <w:t xml:space="preserve"> včetně nastavení garance, vlastnictví a možných měřitelných indikátorů.</w:t>
      </w:r>
      <w:r w:rsidR="00B813DF">
        <w:rPr>
          <w:rFonts w:eastAsiaTheme="minorHAnsi"/>
        </w:rPr>
        <w:t xml:space="preserve"> Ke strategickým cílům byly přiřazeny </w:t>
      </w:r>
      <w:hyperlink w:anchor="_Ukázka_projektového_řízení" w:history="1">
        <w:r w:rsidR="00B813DF" w:rsidRPr="00BB3142">
          <w:rPr>
            <w:rStyle w:val="Hypertextovodkaz"/>
            <w:rFonts w:eastAsiaTheme="minorHAnsi"/>
          </w:rPr>
          <w:t>projektové záměry</w:t>
        </w:r>
      </w:hyperlink>
      <w:r w:rsidR="00B813DF">
        <w:rPr>
          <w:rFonts w:eastAsiaTheme="minorHAnsi"/>
        </w:rPr>
        <w:t xml:space="preserve"> </w:t>
      </w:r>
      <w:r w:rsidR="00686B51">
        <w:rPr>
          <w:rFonts w:eastAsiaTheme="minorHAnsi"/>
        </w:rPr>
        <w:t xml:space="preserve">kde lze vidět </w:t>
      </w:r>
      <w:hyperlink w:anchor="_Ukázka_čerpáni_rozpočtu" w:history="1">
        <w:r w:rsidR="00686B51" w:rsidRPr="00BB3142">
          <w:rPr>
            <w:rStyle w:val="Hypertextovodkaz"/>
            <w:rFonts w:eastAsiaTheme="minorHAnsi"/>
          </w:rPr>
          <w:t>čerpání financí</w:t>
        </w:r>
      </w:hyperlink>
      <w:r w:rsidR="00686B51">
        <w:rPr>
          <w:rFonts w:eastAsiaTheme="minorHAnsi"/>
        </w:rPr>
        <w:t xml:space="preserve">, </w:t>
      </w:r>
      <w:hyperlink w:anchor="_Ukázka_projektové_karty" w:history="1">
        <w:r w:rsidR="00686B51" w:rsidRPr="00BB3142">
          <w:rPr>
            <w:rStyle w:val="Hypertextovodkaz"/>
            <w:rFonts w:eastAsiaTheme="minorHAnsi"/>
          </w:rPr>
          <w:t>projektovou kartu</w:t>
        </w:r>
      </w:hyperlink>
      <w:r w:rsidR="00686B51">
        <w:rPr>
          <w:rFonts w:eastAsiaTheme="minorHAnsi"/>
        </w:rPr>
        <w:t xml:space="preserve">, </w:t>
      </w:r>
      <w:hyperlink w:anchor="_Ukázka_dokumentace" w:history="1">
        <w:r w:rsidR="00686B51" w:rsidRPr="00BB3142">
          <w:rPr>
            <w:rStyle w:val="Hypertextovodkaz"/>
            <w:rFonts w:eastAsiaTheme="minorHAnsi"/>
          </w:rPr>
          <w:t>projektovou dokumentaci</w:t>
        </w:r>
      </w:hyperlink>
      <w:r w:rsidR="00686B51">
        <w:rPr>
          <w:rFonts w:eastAsiaTheme="minorHAnsi"/>
        </w:rPr>
        <w:t xml:space="preserve"> a </w:t>
      </w:r>
      <w:hyperlink w:anchor="_Ukázka_přehledu_termínů/úkolů" w:history="1">
        <w:r w:rsidR="00BB3142">
          <w:rPr>
            <w:rStyle w:val="Hypertextovodkaz"/>
            <w:rFonts w:eastAsiaTheme="minorHAnsi"/>
          </w:rPr>
          <w:t>přiřazené termíny/úkoly</w:t>
        </w:r>
      </w:hyperlink>
      <w:r w:rsidR="00686B51">
        <w:rPr>
          <w:rFonts w:eastAsiaTheme="minorHAnsi"/>
        </w:rPr>
        <w:t>.</w:t>
      </w:r>
    </w:p>
    <w:p w14:paraId="2CEECD26" w14:textId="2F67D154" w:rsidR="00316A2D" w:rsidRDefault="007E73BB" w:rsidP="007E4381">
      <w:pPr>
        <w:pStyle w:val="Nadpis1"/>
        <w:jc w:val="both"/>
        <w:rPr>
          <w:rFonts w:eastAsiaTheme="minorHAnsi"/>
        </w:rPr>
      </w:pPr>
      <w:r w:rsidRPr="007E73BB">
        <w:rPr>
          <w:rFonts w:eastAsiaTheme="minorHAnsi"/>
        </w:rPr>
        <w:t xml:space="preserve">V oblasti personální agendy se podařilo vydefinovat </w:t>
      </w:r>
      <w:hyperlink w:anchor="_Ukázka_kompetenčních_modelů" w:history="1">
        <w:r w:rsidRPr="007E73BB">
          <w:rPr>
            <w:rStyle w:val="Hypertextovodkaz"/>
            <w:rFonts w:eastAsiaTheme="minorHAnsi"/>
          </w:rPr>
          <w:t>kompetenční modely</w:t>
        </w:r>
      </w:hyperlink>
      <w:r w:rsidRPr="007E73BB">
        <w:rPr>
          <w:rFonts w:eastAsiaTheme="minorHAnsi"/>
        </w:rPr>
        <w:t>, které lze personalizovat pro jednotlivé zaměstnance úřadu a města.</w:t>
      </w:r>
      <w:r w:rsidR="000F5CEA">
        <w:rPr>
          <w:rFonts w:eastAsiaTheme="minorHAnsi"/>
        </w:rPr>
        <w:t xml:space="preserve"> </w:t>
      </w:r>
      <w:r w:rsidR="000900C2">
        <w:rPr>
          <w:rFonts w:eastAsiaTheme="minorHAnsi"/>
        </w:rPr>
        <w:t xml:space="preserve">Pro celkovou personalizaci odpovědnosti v jednotlivých procesech a cílech bylo důležité do celkového systému vložit aktualizovanou </w:t>
      </w:r>
      <w:hyperlink w:anchor="_Organizační_struktura_ZDE" w:history="1">
        <w:r w:rsidR="000900C2" w:rsidRPr="000900C2">
          <w:rPr>
            <w:rStyle w:val="Hypertextovodkaz"/>
            <w:rFonts w:eastAsiaTheme="minorHAnsi"/>
          </w:rPr>
          <w:t>organizační strukturu</w:t>
        </w:r>
      </w:hyperlink>
      <w:r w:rsidR="00DC45AF">
        <w:rPr>
          <w:rFonts w:eastAsiaTheme="minorHAnsi"/>
        </w:rPr>
        <w:t xml:space="preserve"> na úrovni vedoucích odborů.</w:t>
      </w:r>
    </w:p>
    <w:p w14:paraId="74E1BDA7" w14:textId="7F08A077" w:rsidR="00165E66" w:rsidRDefault="00A03C7C" w:rsidP="00A03C7C">
      <w:pPr>
        <w:jc w:val="both"/>
        <w:rPr>
          <w:rFonts w:asciiTheme="majorHAnsi" w:hAnsiTheme="majorHAnsi" w:cstheme="majorHAnsi"/>
          <w:sz w:val="20"/>
          <w:szCs w:val="20"/>
        </w:rPr>
      </w:pPr>
      <w:bookmarkStart w:id="3" w:name="_Uvedené_výstupy_byly"/>
      <w:bookmarkEnd w:id="3"/>
      <w:r>
        <w:br/>
      </w:r>
      <w:r w:rsidR="00316A2D">
        <w:rPr>
          <w:rFonts w:asciiTheme="majorHAnsi" w:hAnsiTheme="majorHAnsi" w:cstheme="majorHAnsi"/>
          <w:sz w:val="20"/>
          <w:szCs w:val="20"/>
        </w:rPr>
        <w:t>Vedení města bylo</w:t>
      </w:r>
      <w:r w:rsidR="00165E66">
        <w:rPr>
          <w:rFonts w:asciiTheme="majorHAnsi" w:hAnsiTheme="majorHAnsi" w:cstheme="majorHAnsi"/>
          <w:sz w:val="20"/>
          <w:szCs w:val="20"/>
        </w:rPr>
        <w:t xml:space="preserve"> seznámeno </w:t>
      </w:r>
      <w:r w:rsidR="00165E66" w:rsidRPr="005F469C">
        <w:rPr>
          <w:rFonts w:asciiTheme="majorHAnsi" w:hAnsiTheme="majorHAnsi" w:cstheme="majorHAnsi"/>
          <w:sz w:val="20"/>
          <w:szCs w:val="20"/>
        </w:rPr>
        <w:t xml:space="preserve">s dokumentem </w:t>
      </w:r>
      <w:r w:rsidR="00165E66">
        <w:rPr>
          <w:rFonts w:asciiTheme="majorHAnsi" w:hAnsiTheme="majorHAnsi" w:cstheme="majorHAnsi"/>
          <w:sz w:val="20"/>
          <w:szCs w:val="20"/>
        </w:rPr>
        <w:t>„</w:t>
      </w:r>
      <w:r w:rsidR="00165E66" w:rsidRPr="005F469C">
        <w:rPr>
          <w:rFonts w:asciiTheme="majorHAnsi" w:hAnsiTheme="majorHAnsi" w:cstheme="majorHAnsi"/>
          <w:sz w:val="20"/>
          <w:szCs w:val="20"/>
        </w:rPr>
        <w:t>PORTFOLIO Příručka integrovaného systému managementu obce</w:t>
      </w:r>
      <w:r w:rsidR="00165E66">
        <w:rPr>
          <w:rFonts w:asciiTheme="majorHAnsi" w:hAnsiTheme="majorHAnsi" w:cstheme="majorHAnsi"/>
          <w:sz w:val="20"/>
          <w:szCs w:val="20"/>
        </w:rPr>
        <w:t xml:space="preserve">“, který dále rozvíjí nejen procesní řízení. </w:t>
      </w:r>
    </w:p>
    <w:p w14:paraId="2EB5368C" w14:textId="410A334A" w:rsidR="005F469C" w:rsidRPr="005F469C" w:rsidRDefault="005F469C" w:rsidP="00041223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Z pohledu udržitelného rozvoje </w:t>
      </w:r>
      <w:r w:rsidR="00041223">
        <w:rPr>
          <w:rFonts w:asciiTheme="majorHAnsi" w:hAnsiTheme="majorHAnsi" w:cstheme="majorHAnsi"/>
          <w:sz w:val="20"/>
          <w:szCs w:val="20"/>
        </w:rPr>
        <w:t xml:space="preserve">je </w:t>
      </w:r>
      <w:r w:rsidR="00041223" w:rsidRPr="007E1362">
        <w:rPr>
          <w:rFonts w:asciiTheme="majorHAnsi" w:hAnsiTheme="majorHAnsi" w:cstheme="majorHAnsi"/>
          <w:b/>
          <w:sz w:val="20"/>
          <w:szCs w:val="20"/>
        </w:rPr>
        <w:t xml:space="preserve">procesní </w:t>
      </w:r>
      <w:r w:rsidRPr="007E1362">
        <w:rPr>
          <w:rFonts w:asciiTheme="majorHAnsi" w:hAnsiTheme="majorHAnsi" w:cstheme="majorHAnsi"/>
          <w:b/>
          <w:sz w:val="20"/>
          <w:szCs w:val="20"/>
        </w:rPr>
        <w:t>řízení</w:t>
      </w:r>
      <w:r>
        <w:rPr>
          <w:rFonts w:asciiTheme="majorHAnsi" w:hAnsiTheme="majorHAnsi" w:cstheme="majorHAnsi"/>
          <w:sz w:val="20"/>
          <w:szCs w:val="20"/>
        </w:rPr>
        <w:t xml:space="preserve"> obecně vy</w:t>
      </w:r>
      <w:r w:rsidR="0012558F">
        <w:rPr>
          <w:rFonts w:asciiTheme="majorHAnsi" w:hAnsiTheme="majorHAnsi" w:cstheme="majorHAnsi"/>
          <w:sz w:val="20"/>
          <w:szCs w:val="20"/>
        </w:rPr>
        <w:t>užitelný nástroj</w:t>
      </w:r>
      <w:r>
        <w:rPr>
          <w:rFonts w:asciiTheme="majorHAnsi" w:hAnsiTheme="majorHAnsi" w:cstheme="majorHAnsi"/>
          <w:sz w:val="20"/>
          <w:szCs w:val="20"/>
        </w:rPr>
        <w:t xml:space="preserve">, který zvyšuje schopnost města zlepšovat kvalitu a efektivitu své činnosti ve všech oblastech. </w:t>
      </w:r>
      <w:r w:rsidR="00B9000A">
        <w:rPr>
          <w:rFonts w:asciiTheme="majorHAnsi" w:hAnsiTheme="majorHAnsi" w:cstheme="majorHAnsi"/>
          <w:sz w:val="20"/>
          <w:szCs w:val="20"/>
        </w:rPr>
        <w:t>Z pohledu dalšího rozvoje</w:t>
      </w:r>
      <w:r w:rsidR="00041223">
        <w:rPr>
          <w:rFonts w:asciiTheme="majorHAnsi" w:hAnsiTheme="majorHAnsi" w:cstheme="majorHAnsi"/>
          <w:sz w:val="20"/>
          <w:szCs w:val="20"/>
        </w:rPr>
        <w:t xml:space="preserve"> je potřeba postupně zavádět </w:t>
      </w:r>
      <w:r w:rsidR="00316A2D">
        <w:rPr>
          <w:rFonts w:asciiTheme="majorHAnsi" w:hAnsiTheme="majorHAnsi" w:cstheme="majorHAnsi"/>
          <w:sz w:val="20"/>
          <w:szCs w:val="20"/>
        </w:rPr>
        <w:t>„</w:t>
      </w:r>
      <w:r w:rsidR="00041223">
        <w:rPr>
          <w:rFonts w:asciiTheme="majorHAnsi" w:hAnsiTheme="majorHAnsi" w:cstheme="majorHAnsi"/>
          <w:sz w:val="20"/>
          <w:szCs w:val="20"/>
        </w:rPr>
        <w:t>Procesní řízení</w:t>
      </w:r>
      <w:r w:rsidR="00316A2D">
        <w:rPr>
          <w:rFonts w:asciiTheme="majorHAnsi" w:hAnsiTheme="majorHAnsi" w:cstheme="majorHAnsi"/>
          <w:sz w:val="20"/>
          <w:szCs w:val="20"/>
        </w:rPr>
        <w:t>“</w:t>
      </w:r>
      <w:r w:rsidR="00041223">
        <w:rPr>
          <w:rFonts w:asciiTheme="majorHAnsi" w:hAnsiTheme="majorHAnsi" w:cstheme="majorHAnsi"/>
          <w:sz w:val="20"/>
          <w:szCs w:val="20"/>
        </w:rPr>
        <w:t xml:space="preserve">. Je velice vhodné dále implementovat </w:t>
      </w:r>
      <w:r w:rsidR="007E1362" w:rsidRPr="007E1362">
        <w:rPr>
          <w:rFonts w:asciiTheme="majorHAnsi" w:hAnsiTheme="majorHAnsi" w:cstheme="majorHAnsi"/>
          <w:b/>
          <w:sz w:val="20"/>
          <w:szCs w:val="20"/>
        </w:rPr>
        <w:t>s</w:t>
      </w:r>
      <w:r w:rsidR="00041223" w:rsidRPr="007E1362">
        <w:rPr>
          <w:rFonts w:asciiTheme="majorHAnsi" w:hAnsiTheme="majorHAnsi" w:cstheme="majorHAnsi"/>
          <w:b/>
          <w:sz w:val="20"/>
          <w:szCs w:val="20"/>
        </w:rPr>
        <w:t>trategické</w:t>
      </w:r>
      <w:r w:rsidR="00041223">
        <w:rPr>
          <w:rFonts w:asciiTheme="majorHAnsi" w:hAnsiTheme="majorHAnsi" w:cstheme="majorHAnsi"/>
          <w:sz w:val="20"/>
          <w:szCs w:val="20"/>
        </w:rPr>
        <w:t xml:space="preserve"> a </w:t>
      </w:r>
      <w:r w:rsidR="007E1362" w:rsidRPr="007E1362">
        <w:rPr>
          <w:rFonts w:asciiTheme="majorHAnsi" w:hAnsiTheme="majorHAnsi" w:cstheme="majorHAnsi"/>
          <w:b/>
          <w:sz w:val="20"/>
          <w:szCs w:val="20"/>
        </w:rPr>
        <w:t>p</w:t>
      </w:r>
      <w:r w:rsidR="00041223" w:rsidRPr="007E1362">
        <w:rPr>
          <w:rFonts w:asciiTheme="majorHAnsi" w:hAnsiTheme="majorHAnsi" w:cstheme="majorHAnsi"/>
          <w:b/>
          <w:sz w:val="20"/>
          <w:szCs w:val="20"/>
        </w:rPr>
        <w:t>rojektové řízení</w:t>
      </w:r>
      <w:r w:rsidR="00041223">
        <w:rPr>
          <w:rFonts w:asciiTheme="majorHAnsi" w:hAnsiTheme="majorHAnsi" w:cstheme="majorHAnsi"/>
          <w:sz w:val="20"/>
          <w:szCs w:val="20"/>
        </w:rPr>
        <w:t xml:space="preserve"> spolu s využitím </w:t>
      </w:r>
      <w:r w:rsidR="00B9000A">
        <w:rPr>
          <w:rFonts w:asciiTheme="majorHAnsi" w:hAnsiTheme="majorHAnsi" w:cstheme="majorHAnsi"/>
          <w:sz w:val="20"/>
          <w:szCs w:val="20"/>
        </w:rPr>
        <w:t>hodnocení a rozvoj</w:t>
      </w:r>
      <w:r w:rsidR="00041223">
        <w:rPr>
          <w:rFonts w:asciiTheme="majorHAnsi" w:hAnsiTheme="majorHAnsi" w:cstheme="majorHAnsi"/>
          <w:sz w:val="20"/>
          <w:szCs w:val="20"/>
        </w:rPr>
        <w:t>e kompetencí.</w:t>
      </w:r>
      <w:r w:rsidR="007E1362" w:rsidRPr="007E1362">
        <w:rPr>
          <w:rFonts w:asciiTheme="majorHAnsi" w:hAnsiTheme="majorHAnsi" w:cstheme="majorHAnsi"/>
          <w:sz w:val="20"/>
          <w:szCs w:val="20"/>
        </w:rPr>
        <w:t xml:space="preserve"> </w:t>
      </w:r>
      <w:r w:rsidR="007E1362">
        <w:rPr>
          <w:rFonts w:asciiTheme="majorHAnsi" w:hAnsiTheme="majorHAnsi" w:cstheme="majorHAnsi"/>
          <w:sz w:val="20"/>
          <w:szCs w:val="20"/>
        </w:rPr>
        <w:t xml:space="preserve">Významným krokem je rovněž realizace Auditů udržitelného rozvoje dle </w:t>
      </w:r>
      <w:hyperlink r:id="rId8" w:history="1">
        <w:r w:rsidR="007E1362" w:rsidRPr="007E4381">
          <w:rPr>
            <w:rStyle w:val="Hypertextovodkaz"/>
            <w:rFonts w:asciiTheme="majorHAnsi" w:hAnsiTheme="majorHAnsi" w:cstheme="majorHAnsi"/>
            <w:sz w:val="20"/>
            <w:szCs w:val="20"/>
          </w:rPr>
          <w:t>Metodiky hodnocení udržitelného rozvoje měst</w:t>
        </w:r>
      </w:hyperlink>
      <w:r w:rsidR="007E1362">
        <w:rPr>
          <w:rFonts w:asciiTheme="majorHAnsi" w:hAnsiTheme="majorHAnsi" w:cstheme="majorHAnsi"/>
          <w:sz w:val="20"/>
          <w:szCs w:val="20"/>
        </w:rPr>
        <w:t xml:space="preserve"> a sebehodnocení postupů města alespoň ve zvolených oblastech zájmu. Stávající data a benchmarking obcí dle Auditů UR je k nalezení na webu: </w:t>
      </w:r>
      <w:hyperlink r:id="rId9" w:history="1">
        <w:r w:rsidR="007E1362" w:rsidRPr="00123976">
          <w:rPr>
            <w:rStyle w:val="Hypertextovodkaz"/>
            <w:rFonts w:asciiTheme="majorHAnsi" w:hAnsiTheme="majorHAnsi" w:cstheme="majorHAnsi"/>
            <w:sz w:val="20"/>
            <w:szCs w:val="20"/>
          </w:rPr>
          <w:t>www.audit-ur.cz</w:t>
        </w:r>
      </w:hyperlink>
      <w:r w:rsidR="007E1362">
        <w:rPr>
          <w:rFonts w:asciiTheme="majorHAnsi" w:hAnsiTheme="majorHAnsi" w:cstheme="majorHAnsi"/>
          <w:sz w:val="20"/>
          <w:szCs w:val="20"/>
        </w:rPr>
        <w:t>.</w:t>
      </w:r>
    </w:p>
    <w:p w14:paraId="54DB94C0" w14:textId="15A1C51B" w:rsidR="006E2204" w:rsidRDefault="00A6362D" w:rsidP="006E2204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 w:val="20"/>
          <w:szCs w:val="20"/>
        </w:rPr>
        <w:t>Materiál byl z</w:t>
      </w:r>
      <w:r w:rsidR="005F469C">
        <w:rPr>
          <w:rFonts w:asciiTheme="majorHAnsi" w:hAnsiTheme="majorHAnsi" w:cstheme="majorHAnsi"/>
          <w:sz w:val="20"/>
          <w:szCs w:val="20"/>
        </w:rPr>
        <w:t xml:space="preserve">pracován ke dni </w:t>
      </w:r>
      <w:r w:rsidR="002D2D89">
        <w:rPr>
          <w:rFonts w:asciiTheme="majorHAnsi" w:hAnsiTheme="majorHAnsi" w:cstheme="majorHAnsi"/>
          <w:sz w:val="20"/>
          <w:szCs w:val="20"/>
        </w:rPr>
        <w:t>17</w:t>
      </w:r>
      <w:r w:rsidR="00041223">
        <w:rPr>
          <w:rFonts w:asciiTheme="majorHAnsi" w:hAnsiTheme="majorHAnsi" w:cstheme="majorHAnsi"/>
          <w:sz w:val="20"/>
          <w:szCs w:val="20"/>
        </w:rPr>
        <w:t xml:space="preserve">. </w:t>
      </w:r>
      <w:r w:rsidR="00A03C7C">
        <w:rPr>
          <w:rFonts w:asciiTheme="majorHAnsi" w:hAnsiTheme="majorHAnsi" w:cstheme="majorHAnsi"/>
          <w:sz w:val="20"/>
          <w:szCs w:val="20"/>
        </w:rPr>
        <w:t>října</w:t>
      </w:r>
      <w:r w:rsidR="006E2204">
        <w:rPr>
          <w:rFonts w:asciiTheme="majorHAnsi" w:hAnsiTheme="majorHAnsi" w:cstheme="majorHAnsi"/>
          <w:sz w:val="20"/>
          <w:szCs w:val="20"/>
        </w:rPr>
        <w:t xml:space="preserve"> </w:t>
      </w:r>
      <w:r w:rsidR="00EE62C0">
        <w:rPr>
          <w:rFonts w:asciiTheme="majorHAnsi" w:hAnsiTheme="majorHAnsi" w:cstheme="majorHAnsi"/>
          <w:sz w:val="20"/>
          <w:szCs w:val="20"/>
        </w:rPr>
        <w:t>201</w:t>
      </w:r>
      <w:r w:rsidR="002D2D89">
        <w:rPr>
          <w:rFonts w:asciiTheme="majorHAnsi" w:hAnsiTheme="majorHAnsi" w:cstheme="majorHAnsi"/>
          <w:sz w:val="20"/>
          <w:szCs w:val="20"/>
        </w:rPr>
        <w:t>9</w:t>
      </w:r>
      <w:r w:rsidR="00445803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 xml:space="preserve">a následně </w:t>
      </w:r>
      <w:r w:rsidR="001507DD">
        <w:rPr>
          <w:rFonts w:asciiTheme="majorHAnsi" w:hAnsiTheme="majorHAnsi" w:cstheme="majorHAnsi"/>
          <w:sz w:val="20"/>
          <w:szCs w:val="20"/>
        </w:rPr>
        <w:t xml:space="preserve">bude </w:t>
      </w:r>
      <w:r w:rsidR="00445803">
        <w:rPr>
          <w:rFonts w:asciiTheme="majorHAnsi" w:hAnsiTheme="majorHAnsi" w:cstheme="majorHAnsi"/>
          <w:sz w:val="20"/>
          <w:szCs w:val="20"/>
        </w:rPr>
        <w:t>p</w:t>
      </w:r>
      <w:r w:rsidR="001507DD">
        <w:rPr>
          <w:rFonts w:asciiTheme="majorHAnsi" w:hAnsiTheme="majorHAnsi" w:cstheme="majorHAnsi"/>
          <w:sz w:val="20"/>
          <w:szCs w:val="20"/>
        </w:rPr>
        <w:t xml:space="preserve">rojednán ve vedení </w:t>
      </w:r>
      <w:r w:rsidR="002D2D89">
        <w:rPr>
          <w:rFonts w:asciiTheme="majorHAnsi" w:hAnsiTheme="majorHAnsi" w:cstheme="majorHAnsi"/>
          <w:sz w:val="20"/>
          <w:szCs w:val="20"/>
        </w:rPr>
        <w:t>města</w:t>
      </w:r>
      <w:r w:rsidR="00F86AC2">
        <w:rPr>
          <w:rFonts w:asciiTheme="majorHAnsi" w:hAnsiTheme="majorHAnsi" w:cstheme="majorHAnsi"/>
          <w:sz w:val="20"/>
          <w:szCs w:val="20"/>
        </w:rPr>
        <w:t>.</w:t>
      </w:r>
      <w:r w:rsidR="006E2204">
        <w:rPr>
          <w:rFonts w:asciiTheme="majorHAnsi" w:hAnsiTheme="majorHAnsi" w:cstheme="majorHAnsi"/>
          <w:sz w:val="20"/>
          <w:szCs w:val="20"/>
        </w:rPr>
        <w:t xml:space="preserve"> Návazně budou probíhat další jednání a spolupráce s městem k zavedení zásobníku projektů a jejich evaluaci vůči parametrům udržitelného rozvoje. Pracovníci města se budou dále účastnit na aktivitách projektu dle zájmu.</w:t>
      </w:r>
    </w:p>
    <w:p w14:paraId="70B4B7A4" w14:textId="2780175C" w:rsidR="00041223" w:rsidRDefault="00041223">
      <w:pPr>
        <w:rPr>
          <w:rFonts w:asciiTheme="majorHAnsi" w:hAnsiTheme="majorHAnsi" w:cstheme="majorHAnsi"/>
          <w:b/>
        </w:rPr>
      </w:pPr>
    </w:p>
    <w:p w14:paraId="50F79AEF" w14:textId="77777777" w:rsidR="001B53FB" w:rsidRDefault="001B53FB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6D911C5D" w14:textId="215B91DD" w:rsidR="000669D7" w:rsidRPr="002E553C" w:rsidRDefault="000669D7" w:rsidP="000669D7">
      <w:pPr>
        <w:rPr>
          <w:rFonts w:asciiTheme="majorHAnsi" w:hAnsiTheme="majorHAnsi" w:cstheme="majorHAnsi"/>
          <w:b/>
        </w:rPr>
      </w:pPr>
      <w:r w:rsidRPr="002E553C">
        <w:rPr>
          <w:rFonts w:asciiTheme="majorHAnsi" w:hAnsiTheme="majorHAnsi" w:cstheme="majorHAnsi"/>
          <w:b/>
        </w:rPr>
        <w:lastRenderedPageBreak/>
        <w:t>SADA DOPORUČENÍ</w:t>
      </w:r>
    </w:p>
    <w:tbl>
      <w:tblPr>
        <w:tblStyle w:val="Mkatabulky"/>
        <w:tblW w:w="9209" w:type="dxa"/>
        <w:jc w:val="center"/>
        <w:tblLook w:val="04A0" w:firstRow="1" w:lastRow="0" w:firstColumn="1" w:lastColumn="0" w:noHBand="0" w:noVBand="1"/>
      </w:tblPr>
      <w:tblGrid>
        <w:gridCol w:w="435"/>
        <w:gridCol w:w="6823"/>
        <w:gridCol w:w="1905"/>
        <w:gridCol w:w="46"/>
      </w:tblGrid>
      <w:tr w:rsidR="000669D7" w:rsidRPr="00012CA2" w14:paraId="3A0590CA" w14:textId="77777777" w:rsidTr="00EA1CAA">
        <w:trPr>
          <w:gridAfter w:val="1"/>
          <w:wAfter w:w="46" w:type="dxa"/>
          <w:jc w:val="center"/>
        </w:trPr>
        <w:tc>
          <w:tcPr>
            <w:tcW w:w="435" w:type="dxa"/>
            <w:shd w:val="clear" w:color="auto" w:fill="F0E0D0"/>
          </w:tcPr>
          <w:p w14:paraId="72FA0129" w14:textId="77777777" w:rsidR="000669D7" w:rsidRPr="00012CA2" w:rsidRDefault="000669D7" w:rsidP="004000BB">
            <w:pPr>
              <w:rPr>
                <w:rFonts w:asciiTheme="majorHAnsi" w:hAnsiTheme="majorHAnsi" w:cstheme="majorHAnsi"/>
              </w:rPr>
            </w:pPr>
            <w:r w:rsidRPr="00012CA2">
              <w:rPr>
                <w:rFonts w:asciiTheme="majorHAnsi" w:hAnsiTheme="majorHAnsi" w:cstheme="majorHAnsi"/>
              </w:rPr>
              <w:t>č</w:t>
            </w:r>
          </w:p>
        </w:tc>
        <w:tc>
          <w:tcPr>
            <w:tcW w:w="6823" w:type="dxa"/>
            <w:shd w:val="clear" w:color="auto" w:fill="F0E0D0"/>
          </w:tcPr>
          <w:p w14:paraId="7C0B78F4" w14:textId="77777777" w:rsidR="000669D7" w:rsidRPr="00012CA2" w:rsidRDefault="000669D7" w:rsidP="004000BB">
            <w:pPr>
              <w:rPr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Doporučení a komentář</w:t>
            </w:r>
            <w:r w:rsidRPr="00012CA2">
              <w:rPr>
                <w:rFonts w:asciiTheme="majorHAnsi" w:hAnsiTheme="majorHAnsi" w:cstheme="majorHAnsi"/>
                <w:lang w:val="cs-CZ"/>
              </w:rPr>
              <w:t xml:space="preserve"> </w:t>
            </w:r>
          </w:p>
        </w:tc>
        <w:tc>
          <w:tcPr>
            <w:tcW w:w="1905" w:type="dxa"/>
            <w:shd w:val="clear" w:color="auto" w:fill="F0E0D0"/>
          </w:tcPr>
          <w:p w14:paraId="5F2C1A9B" w14:textId="77777777" w:rsidR="000669D7" w:rsidRPr="00C63A6F" w:rsidRDefault="000669D7" w:rsidP="004000BB">
            <w:pPr>
              <w:rPr>
                <w:rFonts w:asciiTheme="majorHAnsi" w:hAnsiTheme="majorHAnsi" w:cstheme="majorHAnsi"/>
                <w:i/>
                <w:lang w:val="cs-CZ"/>
              </w:rPr>
            </w:pPr>
            <w:r w:rsidRPr="00EB56CD">
              <w:rPr>
                <w:rFonts w:asciiTheme="majorHAnsi" w:hAnsiTheme="majorHAnsi" w:cstheme="majorHAnsi"/>
                <w:lang w:val="cs-CZ"/>
              </w:rPr>
              <w:t xml:space="preserve">Oblast </w:t>
            </w:r>
            <w:r w:rsidRPr="00C63A6F">
              <w:rPr>
                <w:rFonts w:asciiTheme="majorHAnsi" w:hAnsiTheme="majorHAnsi" w:cstheme="majorHAnsi"/>
                <w:i/>
                <w:lang w:val="cs-CZ"/>
              </w:rPr>
              <w:t>(</w:t>
            </w:r>
            <w:r>
              <w:rPr>
                <w:rFonts w:asciiTheme="majorHAnsi" w:hAnsiTheme="majorHAnsi" w:cstheme="majorHAnsi"/>
                <w:i/>
                <w:lang w:val="cs-CZ"/>
              </w:rPr>
              <w:t xml:space="preserve">detail </w:t>
            </w:r>
            <w:r w:rsidRPr="00C63A6F">
              <w:rPr>
                <w:rFonts w:asciiTheme="majorHAnsi" w:hAnsiTheme="majorHAnsi" w:cstheme="majorHAnsi"/>
                <w:i/>
                <w:lang w:val="cs-CZ"/>
              </w:rPr>
              <w:t xml:space="preserve">viz </w:t>
            </w:r>
            <w:r>
              <w:rPr>
                <w:rFonts w:asciiTheme="majorHAnsi" w:hAnsiTheme="majorHAnsi" w:cstheme="majorHAnsi"/>
                <w:i/>
                <w:lang w:val="cs-CZ"/>
              </w:rPr>
              <w:br/>
            </w:r>
            <w:r w:rsidRPr="00C63A6F">
              <w:rPr>
                <w:rFonts w:asciiTheme="majorHAnsi" w:hAnsiTheme="majorHAnsi" w:cstheme="majorHAnsi"/>
                <w:i/>
                <w:lang w:val="cs-CZ"/>
              </w:rPr>
              <w:t>Příručka Portf</w:t>
            </w:r>
            <w:r>
              <w:rPr>
                <w:rFonts w:asciiTheme="majorHAnsi" w:hAnsiTheme="majorHAnsi" w:cstheme="majorHAnsi"/>
                <w:i/>
                <w:lang w:val="cs-CZ"/>
              </w:rPr>
              <w:t>olio</w:t>
            </w:r>
            <w:r w:rsidRPr="00C63A6F">
              <w:rPr>
                <w:rFonts w:asciiTheme="majorHAnsi" w:hAnsiTheme="majorHAnsi" w:cstheme="majorHAnsi"/>
                <w:i/>
                <w:lang w:val="cs-CZ"/>
              </w:rPr>
              <w:t>)</w:t>
            </w:r>
          </w:p>
        </w:tc>
      </w:tr>
      <w:tr w:rsidR="000669D7" w:rsidRPr="00012CA2" w14:paraId="53A64AC7" w14:textId="77777777" w:rsidTr="00EA1CAA">
        <w:trPr>
          <w:gridAfter w:val="1"/>
          <w:wAfter w:w="46" w:type="dxa"/>
          <w:jc w:val="center"/>
        </w:trPr>
        <w:tc>
          <w:tcPr>
            <w:tcW w:w="435" w:type="dxa"/>
          </w:tcPr>
          <w:p w14:paraId="02905F1E" w14:textId="77777777" w:rsidR="000669D7" w:rsidRPr="00012CA2" w:rsidRDefault="000669D7" w:rsidP="004000B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6823" w:type="dxa"/>
          </w:tcPr>
          <w:p w14:paraId="779DAB2E" w14:textId="77777777" w:rsidR="000669D7" w:rsidRPr="007361C0" w:rsidRDefault="000669D7" w:rsidP="004000BB">
            <w:pPr>
              <w:spacing w:after="120"/>
              <w:jc w:val="both"/>
              <w:rPr>
                <w:rFonts w:asciiTheme="majorHAnsi" w:hAnsiTheme="majorHAnsi" w:cstheme="majorHAnsi"/>
                <w:b/>
                <w:lang w:val="cs-CZ"/>
              </w:rPr>
            </w:pPr>
            <w:r w:rsidRPr="000D38C1">
              <w:rPr>
                <w:rFonts w:asciiTheme="majorHAnsi" w:hAnsiTheme="majorHAnsi" w:cstheme="majorHAnsi"/>
                <w:b/>
                <w:lang w:val="cs-CZ"/>
              </w:rPr>
              <w:t>Strategické řízení a participace</w:t>
            </w:r>
          </w:p>
          <w:p w14:paraId="3F56DE16" w14:textId="77777777" w:rsidR="000669D7" w:rsidRDefault="000669D7" w:rsidP="004000BB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D</w:t>
            </w:r>
            <w:r w:rsidRPr="00314A37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o procesu strategického řízení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a do komunikačních postupů města by měly být </w:t>
            </w:r>
            <w:r w:rsidRPr="00314A37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integrovány nástroje participace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– zejména</w:t>
            </w:r>
            <w:r w:rsidRPr="00314A37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veřejná fóra k udržitelnému rozvoji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,</w:t>
            </w:r>
            <w:r w:rsidRPr="00314A37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br/>
              <w:t>kulaté stoly a veřejná projednávání investic i dalších důležitých rozvojových záměrů s dopadem na kvalitu života obyvatel</w:t>
            </w:r>
            <w:r w:rsidRPr="007E4F5B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.</w:t>
            </w:r>
          </w:p>
          <w:p w14:paraId="0292BBF3" w14:textId="77777777" w:rsidR="000669D7" w:rsidRPr="00012CA2" w:rsidRDefault="000669D7" w:rsidP="004000BB">
            <w:pPr>
              <w:spacing w:after="240"/>
              <w:jc w:val="both"/>
              <w:rPr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J</w:t>
            </w:r>
            <w:r w:rsidRPr="00314A37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e důležité, aby vedení města i vedoucí pracovníci úřadu vnímali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prvky místního systému pro udržitelný rozvoj v rámci</w:t>
            </w:r>
            <w:r w:rsidRPr="00314A37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metody MA21 jako nedílnou součást procesů strategického řízení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a participace</w:t>
            </w:r>
            <w:r w:rsidRPr="00314A37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.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Uvedené prvky je možno dále rozvíjet za využití know-how a příkladů dobré praxe v rámci programu Zdravé město.</w:t>
            </w:r>
          </w:p>
        </w:tc>
        <w:tc>
          <w:tcPr>
            <w:tcW w:w="1905" w:type="dxa"/>
            <w:vAlign w:val="center"/>
          </w:tcPr>
          <w:p w14:paraId="52411778" w14:textId="77777777" w:rsidR="000669D7" w:rsidRPr="00C7788B" w:rsidRDefault="000669D7" w:rsidP="004000BB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</w:pPr>
            <w:r w:rsidRPr="00C7788B"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  <w:t xml:space="preserve">Strategické řízení </w:t>
            </w:r>
          </w:p>
          <w:p w14:paraId="262E274C" w14:textId="56B8364A" w:rsidR="000669D7" w:rsidRPr="006604FC" w:rsidRDefault="000669D7" w:rsidP="004000BB">
            <w:pPr>
              <w:spacing w:before="120"/>
              <w:jc w:val="center"/>
              <w:rPr>
                <w:rFonts w:asciiTheme="majorHAnsi" w:hAnsiTheme="majorHAnsi" w:cstheme="majorHAnsi"/>
                <w:highlight w:val="yellow"/>
                <w:lang w:val="cs-CZ"/>
              </w:rPr>
            </w:pPr>
          </w:p>
        </w:tc>
      </w:tr>
      <w:tr w:rsidR="000669D7" w:rsidRPr="00012CA2" w14:paraId="5E8695BA" w14:textId="77777777" w:rsidTr="00EA1CAA">
        <w:trPr>
          <w:gridAfter w:val="1"/>
          <w:wAfter w:w="46" w:type="dxa"/>
          <w:jc w:val="center"/>
        </w:trPr>
        <w:tc>
          <w:tcPr>
            <w:tcW w:w="435" w:type="dxa"/>
          </w:tcPr>
          <w:p w14:paraId="471904F0" w14:textId="3E67CC99" w:rsidR="000669D7" w:rsidRPr="00012CA2" w:rsidRDefault="000669D7" w:rsidP="004000BB">
            <w:pPr>
              <w:rPr>
                <w:rFonts w:asciiTheme="majorHAnsi" w:hAnsiTheme="majorHAnsi" w:cstheme="majorHAnsi"/>
              </w:rPr>
            </w:pPr>
            <w:r w:rsidRPr="001563E0">
              <w:rPr>
                <w:lang w:val="cs-CZ"/>
              </w:rPr>
              <w:br w:type="page"/>
            </w: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6823" w:type="dxa"/>
          </w:tcPr>
          <w:p w14:paraId="25DF4913" w14:textId="77777777" w:rsidR="000669D7" w:rsidRPr="008A03BC" w:rsidRDefault="000669D7" w:rsidP="004000BB">
            <w:pPr>
              <w:spacing w:after="120"/>
              <w:rPr>
                <w:rFonts w:asciiTheme="majorHAnsi" w:hAnsiTheme="majorHAnsi" w:cstheme="majorHAnsi"/>
                <w:b/>
                <w:lang w:val="cs-CZ"/>
              </w:rPr>
            </w:pPr>
            <w:r w:rsidRPr="008A03BC">
              <w:rPr>
                <w:rFonts w:asciiTheme="majorHAnsi" w:hAnsiTheme="majorHAnsi" w:cstheme="majorHAnsi"/>
                <w:b/>
                <w:lang w:val="cs-CZ"/>
              </w:rPr>
              <w:t>Rozvoj procesního řízení</w:t>
            </w:r>
          </w:p>
          <w:p w14:paraId="231B954D" w14:textId="1F8F0648" w:rsidR="000669D7" w:rsidRDefault="000669D7" w:rsidP="000669D7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V rámci m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ěstsk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ého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úřad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u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</w:t>
            </w:r>
            <w:r w:rsidR="000900C2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byl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a provedena ukázka aplikace procesního řízen</w:t>
            </w:r>
            <w:r w:rsidR="000900C2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í.</w:t>
            </w:r>
          </w:p>
          <w:p w14:paraId="4E2B4077" w14:textId="3CA174D7" w:rsidR="000669D7" w:rsidRPr="008557CD" w:rsidRDefault="000669D7" w:rsidP="000669D7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Je d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oporuče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no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strukturovat procesní model dle metodických pokynů M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inisterstva vnitra.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Postupně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je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pak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nutné jmenovat vlastníky procesů a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zapojit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je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do rozvoje procesů. </w:t>
            </w:r>
          </w:p>
        </w:tc>
        <w:tc>
          <w:tcPr>
            <w:tcW w:w="1905" w:type="dxa"/>
            <w:vAlign w:val="center"/>
          </w:tcPr>
          <w:p w14:paraId="6C54F7B0" w14:textId="77777777" w:rsidR="000669D7" w:rsidRPr="00C7788B" w:rsidRDefault="000669D7" w:rsidP="004000BB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</w:pPr>
            <w:r w:rsidRPr="00C7788B"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  <w:t xml:space="preserve">Procesní řízení </w:t>
            </w:r>
          </w:p>
          <w:p w14:paraId="12AEFF58" w14:textId="77777777" w:rsidR="000669D7" w:rsidRPr="00C7788B" w:rsidRDefault="000669D7" w:rsidP="004000BB">
            <w:pPr>
              <w:jc w:val="center"/>
              <w:rPr>
                <w:rFonts w:asciiTheme="majorHAnsi" w:hAnsiTheme="majorHAnsi" w:cstheme="majorHAnsi"/>
                <w:sz w:val="20"/>
                <w:szCs w:val="20"/>
                <w:highlight w:val="yellow"/>
                <w:lang w:val="cs-CZ"/>
              </w:rPr>
            </w:pPr>
          </w:p>
        </w:tc>
      </w:tr>
      <w:tr w:rsidR="000669D7" w:rsidRPr="00012CA2" w14:paraId="274D87BD" w14:textId="77777777" w:rsidTr="00EA1CAA">
        <w:trPr>
          <w:gridAfter w:val="1"/>
          <w:wAfter w:w="46" w:type="dxa"/>
          <w:jc w:val="center"/>
        </w:trPr>
        <w:tc>
          <w:tcPr>
            <w:tcW w:w="435" w:type="dxa"/>
          </w:tcPr>
          <w:p w14:paraId="5514EEDF" w14:textId="033F0AE6" w:rsidR="000669D7" w:rsidRPr="001563E0" w:rsidRDefault="000669D7" w:rsidP="000669D7">
            <w:r>
              <w:rPr>
                <w:rFonts w:asciiTheme="majorHAnsi" w:hAnsiTheme="majorHAnsi" w:cstheme="majorHAnsi"/>
                <w:lang w:val="cs-CZ"/>
              </w:rPr>
              <w:t>3</w:t>
            </w:r>
          </w:p>
        </w:tc>
        <w:tc>
          <w:tcPr>
            <w:tcW w:w="6823" w:type="dxa"/>
          </w:tcPr>
          <w:p w14:paraId="660E058F" w14:textId="403BC28C" w:rsidR="000669D7" w:rsidRDefault="000669D7" w:rsidP="000669D7">
            <w:pPr>
              <w:spacing w:after="120"/>
              <w:rPr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hAnsiTheme="majorHAnsi" w:cstheme="majorHAnsi"/>
                <w:b/>
                <w:lang w:val="cs-CZ"/>
              </w:rPr>
              <w:t>Projektové řízení, P</w:t>
            </w:r>
            <w:r w:rsidRPr="000E319D">
              <w:rPr>
                <w:rFonts w:asciiTheme="majorHAnsi" w:hAnsiTheme="majorHAnsi" w:cstheme="majorHAnsi"/>
                <w:b/>
                <w:lang w:val="cs-CZ"/>
              </w:rPr>
              <w:t>rojektov</w:t>
            </w:r>
            <w:r>
              <w:rPr>
                <w:rFonts w:asciiTheme="majorHAnsi" w:hAnsiTheme="majorHAnsi" w:cstheme="majorHAnsi"/>
                <w:b/>
                <w:lang w:val="cs-CZ"/>
              </w:rPr>
              <w:t>ý zásobník</w:t>
            </w:r>
          </w:p>
          <w:p w14:paraId="42F82F31" w14:textId="4F2D3D45" w:rsidR="000669D7" w:rsidRDefault="000669D7" w:rsidP="000669D7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V návaznosti na přípravu strategického plánu a jeho akční</w:t>
            </w:r>
            <w:r w:rsidR="000900C2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ho plánu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je doporučeno </w:t>
            </w:r>
            <w:r w:rsidR="000900C2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dále implementovat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projektové řízení. </w:t>
            </w:r>
          </w:p>
          <w:p w14:paraId="46374863" w14:textId="2C25D5E4" w:rsidR="000669D7" w:rsidRDefault="000669D7" w:rsidP="000669D7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Současně je vhodné provádět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hodnocení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projektových záměrů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v zásobníku vzhledem k jejich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dopad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ům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na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udržitelný rozvoj</w:t>
            </w:r>
            <w:r w:rsidR="00F421A3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.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Je doporučeno posuzovat dopady projektu na pilíře udržitelnosti (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sociální, ekonomický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a environmentální pilíř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),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spolu s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 přínosem pro řešení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identifikovaných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slab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ých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míst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(podle A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udit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ů udržitelného rozvoje města).</w:t>
            </w:r>
          </w:p>
          <w:p w14:paraId="1F1CD3BB" w14:textId="2B4BB8A5" w:rsidR="000669D7" w:rsidRPr="00A423E7" w:rsidRDefault="000669D7" w:rsidP="00A9648B">
            <w:pPr>
              <w:spacing w:after="120"/>
              <w:rPr>
                <w:rFonts w:asciiTheme="majorHAnsi" w:hAnsiTheme="majorHAnsi" w:cstheme="majorHAnsi"/>
                <w:b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Karty projektů s uvedenými informacemi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tvoří odborný podklad při projednávání projektů ve strategickém týmu a při přípravě finančních plánů a výhledů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v příslušných orgánech města.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Pro tvorbu projektového zásobníku a evidenci hodnocení projektů j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e možné využít metodickou spolupráci </w:t>
            </w:r>
            <w:r w:rsidR="00A9648B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s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NSZM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i on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-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line nástroje </w:t>
            </w:r>
            <w:r w:rsidR="00A9648B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NSZM v DataPlánu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. </w:t>
            </w:r>
          </w:p>
        </w:tc>
        <w:tc>
          <w:tcPr>
            <w:tcW w:w="1905" w:type="dxa"/>
            <w:vAlign w:val="center"/>
          </w:tcPr>
          <w:p w14:paraId="3903342C" w14:textId="77777777" w:rsidR="000669D7" w:rsidRPr="00C7788B" w:rsidRDefault="000669D7" w:rsidP="000669D7">
            <w:pPr>
              <w:spacing w:after="120"/>
              <w:jc w:val="center"/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</w:pPr>
            <w:r w:rsidRPr="00C7788B"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  <w:t>Projektové řízení</w:t>
            </w:r>
          </w:p>
          <w:p w14:paraId="2FF363EF" w14:textId="77777777" w:rsidR="000669D7" w:rsidRPr="00C7788B" w:rsidRDefault="000669D7" w:rsidP="000669D7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</w:p>
        </w:tc>
      </w:tr>
      <w:tr w:rsidR="000900C2" w:rsidRPr="00C7788B" w14:paraId="1CB5229D" w14:textId="77777777" w:rsidTr="00EA1CAA">
        <w:tblPrEx>
          <w:jc w:val="left"/>
        </w:tblPrEx>
        <w:tc>
          <w:tcPr>
            <w:tcW w:w="435" w:type="dxa"/>
          </w:tcPr>
          <w:p w14:paraId="237593F5" w14:textId="7BC2D8C9" w:rsidR="000900C2" w:rsidRPr="00AF1C72" w:rsidRDefault="000900C2" w:rsidP="004000BB">
            <w:pPr>
              <w:rPr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4</w:t>
            </w:r>
          </w:p>
        </w:tc>
        <w:tc>
          <w:tcPr>
            <w:tcW w:w="6823" w:type="dxa"/>
          </w:tcPr>
          <w:p w14:paraId="70B9DD51" w14:textId="77777777" w:rsidR="000900C2" w:rsidRDefault="000900C2" w:rsidP="004000BB">
            <w:pPr>
              <w:spacing w:after="120"/>
              <w:rPr>
                <w:rFonts w:asciiTheme="majorHAnsi" w:hAnsiTheme="majorHAnsi" w:cstheme="majorHAnsi"/>
                <w:b/>
                <w:lang w:val="cs-CZ"/>
              </w:rPr>
            </w:pPr>
            <w:r>
              <w:rPr>
                <w:rFonts w:asciiTheme="majorHAnsi" w:hAnsiTheme="majorHAnsi" w:cstheme="majorHAnsi"/>
                <w:b/>
                <w:lang w:val="cs-CZ"/>
              </w:rPr>
              <w:t>Vzdělávání</w:t>
            </w:r>
            <w:r w:rsidRPr="008C4CAB">
              <w:rPr>
                <w:rFonts w:asciiTheme="majorHAnsi" w:hAnsiTheme="majorHAnsi" w:cstheme="majorHAnsi"/>
                <w:b/>
                <w:lang w:val="cs-CZ"/>
              </w:rPr>
              <w:t xml:space="preserve"> </w:t>
            </w:r>
            <w:r>
              <w:rPr>
                <w:rFonts w:asciiTheme="majorHAnsi" w:hAnsiTheme="majorHAnsi" w:cstheme="majorHAnsi"/>
                <w:b/>
                <w:lang w:val="cs-CZ"/>
              </w:rPr>
              <w:t xml:space="preserve">a motivace </w:t>
            </w:r>
            <w:r w:rsidRPr="008C4CAB">
              <w:rPr>
                <w:rFonts w:asciiTheme="majorHAnsi" w:hAnsiTheme="majorHAnsi" w:cstheme="majorHAnsi"/>
                <w:b/>
                <w:lang w:val="cs-CZ"/>
              </w:rPr>
              <w:t>pracovník</w:t>
            </w:r>
            <w:r>
              <w:rPr>
                <w:rFonts w:asciiTheme="majorHAnsi" w:hAnsiTheme="majorHAnsi" w:cstheme="majorHAnsi"/>
                <w:b/>
                <w:lang w:val="cs-CZ"/>
              </w:rPr>
              <w:t>ů úřadu</w:t>
            </w:r>
          </w:p>
          <w:p w14:paraId="256C58ED" w14:textId="77777777" w:rsidR="000900C2" w:rsidRDefault="000900C2" w:rsidP="004000BB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Je doporučeno motivovat vedoucí i další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pracovník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y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úřadu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k vyššímu zapojení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do rozvoje řízení kvality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.</w:t>
            </w:r>
          </w:p>
          <w:p w14:paraId="489C302C" w14:textId="77777777" w:rsidR="000900C2" w:rsidRDefault="000900C2" w:rsidP="004000BB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Po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dle informací získaných z interview se členy vedení úřadu a strategického týmu vnímá řada pracovníků zavádění metod řízení kvality jako „práci navíc“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.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Metody nejsou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vním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ány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jako nástroj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e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, kter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é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by měl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y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práci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úřadu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zefektivnit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a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zlepšit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image radnice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v očích veřejnosti. </w:t>
            </w:r>
          </w:p>
          <w:p w14:paraId="2AF0EB0B" w14:textId="77777777" w:rsidR="000900C2" w:rsidRDefault="000900C2" w:rsidP="004000BB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V této souvislosti doporučujeme </w:t>
            </w:r>
            <w:r w:rsidRPr="00E0392B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proškolit vedoucí pracovníky v tématu rozvoje systému řízení kvality, vys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větlit kontext, diskutovat o možných přínosech inovací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br/>
              <w:t xml:space="preserve">v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systému řízení obce. Vzdělávání by se mělo zaměřit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také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na oblast udržitelného rozvoje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,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s vazbou na MA21 a program Zdravé město. </w:t>
            </w:r>
          </w:p>
          <w:p w14:paraId="7775BD6A" w14:textId="77777777" w:rsidR="000900C2" w:rsidRPr="00437327" w:rsidRDefault="000900C2" w:rsidP="004000BB">
            <w:pPr>
              <w:spacing w:after="240"/>
              <w:jc w:val="both"/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Současně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je možné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stávající tým CAF využít k tomu, aby hodnotil přínos jednotlivých kroků rozvoje systému, zaměřil se na jejich vnímání zaměstnanci úřadu i na konkrétní přínosy. </w:t>
            </w:r>
          </w:p>
        </w:tc>
        <w:tc>
          <w:tcPr>
            <w:tcW w:w="1951" w:type="dxa"/>
            <w:gridSpan w:val="2"/>
            <w:vAlign w:val="center"/>
          </w:tcPr>
          <w:p w14:paraId="7AF08317" w14:textId="77777777" w:rsidR="000900C2" w:rsidRPr="00C7788B" w:rsidRDefault="000900C2" w:rsidP="004000BB">
            <w:pPr>
              <w:spacing w:after="120"/>
              <w:jc w:val="center"/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</w:pPr>
            <w:r w:rsidRPr="00C7788B"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  <w:t>Integrovaný systém řízení</w:t>
            </w:r>
          </w:p>
          <w:p w14:paraId="77E205A9" w14:textId="77777777" w:rsidR="000900C2" w:rsidRPr="00C7788B" w:rsidRDefault="000900C2" w:rsidP="004000BB">
            <w:pPr>
              <w:spacing w:after="120"/>
              <w:jc w:val="center"/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</w:pPr>
            <w:r w:rsidRPr="00C7788B"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  <w:t xml:space="preserve">Řízení kvality </w:t>
            </w:r>
          </w:p>
          <w:p w14:paraId="35000B6C" w14:textId="77777777" w:rsidR="000900C2" w:rsidRPr="00C7788B" w:rsidRDefault="000900C2" w:rsidP="004000BB">
            <w:pPr>
              <w:spacing w:after="120"/>
              <w:jc w:val="center"/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</w:pPr>
            <w:r w:rsidRPr="00C7788B"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  <w:t xml:space="preserve">Personální řízení </w:t>
            </w:r>
          </w:p>
          <w:p w14:paraId="5DC2FEC8" w14:textId="77777777" w:rsidR="000900C2" w:rsidRPr="00C7788B" w:rsidRDefault="000900C2" w:rsidP="004000BB">
            <w:pPr>
              <w:jc w:val="center"/>
              <w:rPr>
                <w:rFonts w:asciiTheme="majorHAnsi" w:hAnsiTheme="majorHAnsi" w:cstheme="majorHAnsi"/>
                <w:sz w:val="20"/>
                <w:szCs w:val="20"/>
                <w:highlight w:val="yellow"/>
                <w:lang w:val="cs-CZ"/>
              </w:rPr>
            </w:pPr>
          </w:p>
        </w:tc>
      </w:tr>
      <w:tr w:rsidR="000900C2" w:rsidRPr="00C7788B" w14:paraId="05835140" w14:textId="77777777" w:rsidTr="00EA1CAA">
        <w:tblPrEx>
          <w:jc w:val="left"/>
        </w:tblPrEx>
        <w:tc>
          <w:tcPr>
            <w:tcW w:w="435" w:type="dxa"/>
          </w:tcPr>
          <w:p w14:paraId="295BBAEF" w14:textId="780CE289" w:rsidR="000900C2" w:rsidRPr="00012CA2" w:rsidRDefault="001B53FB" w:rsidP="004000BB">
            <w:pPr>
              <w:rPr>
                <w:rFonts w:asciiTheme="majorHAnsi" w:hAnsiTheme="majorHAnsi" w:cstheme="majorHAnsi"/>
              </w:rPr>
            </w:pPr>
            <w:r>
              <w:rPr>
                <w:rFonts w:eastAsiaTheme="minorHAnsi"/>
                <w:lang w:val="cs-CZ" w:bidi="ar-SA"/>
              </w:rPr>
              <w:br w:type="page"/>
            </w:r>
            <w:r w:rsidR="000900C2" w:rsidRPr="00012CA2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6823" w:type="dxa"/>
          </w:tcPr>
          <w:p w14:paraId="3F1F298F" w14:textId="77777777" w:rsidR="000900C2" w:rsidRDefault="000900C2" w:rsidP="004000BB">
            <w:pPr>
              <w:spacing w:after="120"/>
              <w:rPr>
                <w:rFonts w:asciiTheme="majorHAnsi" w:hAnsiTheme="majorHAnsi" w:cstheme="majorHAnsi"/>
                <w:lang w:val="cs-CZ"/>
              </w:rPr>
            </w:pPr>
            <w:r w:rsidRPr="009B1563">
              <w:rPr>
                <w:rFonts w:asciiTheme="majorHAnsi" w:hAnsiTheme="majorHAnsi" w:cstheme="majorHAnsi"/>
                <w:b/>
                <w:lang w:val="cs-CZ"/>
              </w:rPr>
              <w:t>Měření a monitoring</w:t>
            </w:r>
            <w:r w:rsidRPr="00012CA2">
              <w:rPr>
                <w:rFonts w:asciiTheme="majorHAnsi" w:hAnsiTheme="majorHAnsi" w:cstheme="majorHAnsi"/>
                <w:lang w:val="cs-CZ"/>
              </w:rPr>
              <w:t xml:space="preserve"> </w:t>
            </w:r>
          </w:p>
          <w:p w14:paraId="298A1869" w14:textId="77777777" w:rsidR="000900C2" w:rsidRDefault="000900C2" w:rsidP="004000BB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V rámci městského úřadu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je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zaveden reporting řady ukazatelů vycházejících zejména z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A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uditů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udržitelného rozvoje města. C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hybí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však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„mikro-ukaz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a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tele“ na úrovni agend, procesů, odborů a jednotlivců. </w:t>
            </w:r>
          </w:p>
          <w:p w14:paraId="31D7363C" w14:textId="77777777" w:rsidR="000900C2" w:rsidRDefault="000900C2" w:rsidP="004000BB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Je doporučeno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v součinnosti s vedoucími zaměstnanci úřadu doplnit systém ukazatelů dle m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odelu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5U.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Je důležité, aby u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kazatele b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yly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prakticky využitelné pro řídicí práci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vedoucích pracovníků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. </w:t>
            </w:r>
          </w:p>
          <w:p w14:paraId="28485737" w14:textId="77777777" w:rsidR="000900C2" w:rsidRPr="008557CD" w:rsidRDefault="000900C2" w:rsidP="004000BB">
            <w:pPr>
              <w:spacing w:after="240"/>
              <w:jc w:val="both"/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lastRenderedPageBreak/>
              <w:t xml:space="preserve">Současně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je možné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model využít k prezentaci vazby dílčích ukazatelů kvality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br/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a výkonnosti úřadu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vůči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plnění dlouhodobých cílů zlepšování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dlouhodobé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kvality života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, v souladu s požadavky metody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MA21 a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programu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Zdravé měst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o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.</w:t>
            </w:r>
          </w:p>
        </w:tc>
        <w:tc>
          <w:tcPr>
            <w:tcW w:w="1951" w:type="dxa"/>
            <w:gridSpan w:val="2"/>
            <w:vAlign w:val="center"/>
          </w:tcPr>
          <w:p w14:paraId="7A46B464" w14:textId="77777777" w:rsidR="000900C2" w:rsidRPr="00C7788B" w:rsidRDefault="000900C2" w:rsidP="004000BB">
            <w:pPr>
              <w:jc w:val="center"/>
              <w:rPr>
                <w:rFonts w:asciiTheme="majorHAnsi" w:hAnsiTheme="majorHAnsi" w:cstheme="majorHAnsi"/>
                <w:sz w:val="20"/>
                <w:szCs w:val="20"/>
                <w:highlight w:val="yellow"/>
                <w:lang w:val="cs-CZ"/>
              </w:rPr>
            </w:pPr>
            <w:r w:rsidRPr="00C7788B"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  <w:lastRenderedPageBreak/>
              <w:t>Monitoring, měření a hodnocení, analýza</w:t>
            </w:r>
          </w:p>
        </w:tc>
      </w:tr>
      <w:tr w:rsidR="000900C2" w:rsidRPr="00A5789F" w14:paraId="4E2734D6" w14:textId="77777777" w:rsidTr="00EA1CAA">
        <w:tblPrEx>
          <w:jc w:val="left"/>
        </w:tblPrEx>
        <w:tc>
          <w:tcPr>
            <w:tcW w:w="435" w:type="dxa"/>
          </w:tcPr>
          <w:p w14:paraId="5BFDD5D1" w14:textId="40EA9F3E" w:rsidR="000900C2" w:rsidRDefault="000900C2" w:rsidP="004000B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6823" w:type="dxa"/>
          </w:tcPr>
          <w:p w14:paraId="3400A8DD" w14:textId="77777777" w:rsidR="000900C2" w:rsidRPr="00D715D6" w:rsidRDefault="000900C2" w:rsidP="004000BB">
            <w:pPr>
              <w:spacing w:after="120"/>
              <w:rPr>
                <w:rFonts w:asciiTheme="majorHAnsi" w:hAnsiTheme="majorHAnsi" w:cstheme="majorHAnsi"/>
                <w:b/>
                <w:lang w:val="cs-CZ"/>
              </w:rPr>
            </w:pPr>
            <w:r w:rsidRPr="00D715D6">
              <w:rPr>
                <w:rFonts w:asciiTheme="majorHAnsi" w:hAnsiTheme="majorHAnsi" w:cstheme="majorHAnsi"/>
                <w:b/>
                <w:lang w:val="cs-CZ"/>
              </w:rPr>
              <w:t>Řízení změn a zlepšování</w:t>
            </w:r>
          </w:p>
          <w:p w14:paraId="185AFC61" w14:textId="51496F3B" w:rsidR="000900C2" w:rsidRPr="00D715D6" w:rsidRDefault="00D03199" w:rsidP="004000BB">
            <w:pPr>
              <w:spacing w:after="120"/>
              <w:rPr>
                <w:rFonts w:asciiTheme="majorHAnsi" w:hAnsiTheme="majorHAnsi" w:cstheme="majorHAnsi"/>
                <w:sz w:val="20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lang w:val="cs-CZ"/>
              </w:rPr>
              <w:t>V rámci analýzy byl přestaven proces řízení změn.</w:t>
            </w:r>
            <w:r w:rsidR="000900C2" w:rsidRPr="00D715D6">
              <w:rPr>
                <w:rFonts w:asciiTheme="majorHAnsi" w:hAnsiTheme="majorHAnsi" w:cstheme="majorHAnsi"/>
                <w:sz w:val="20"/>
                <w:lang w:val="cs-CZ"/>
              </w:rPr>
              <w:t xml:space="preserve"> K úspěšné implementaci navrženého systému řízení změn doporučujeme:</w:t>
            </w:r>
          </w:p>
          <w:p w14:paraId="7590E3C3" w14:textId="77777777" w:rsidR="000900C2" w:rsidRPr="00D715D6" w:rsidRDefault="000900C2" w:rsidP="004000BB">
            <w:pPr>
              <w:pStyle w:val="Odstavecseseznamem"/>
              <w:numPr>
                <w:ilvl w:val="0"/>
                <w:numId w:val="4"/>
              </w:numPr>
              <w:spacing w:after="120" w:line="240" w:lineRule="auto"/>
              <w:rPr>
                <w:rFonts w:asciiTheme="majorHAnsi" w:hAnsiTheme="majorHAnsi" w:cstheme="majorHAnsi"/>
                <w:sz w:val="20"/>
                <w:lang w:val="cs-CZ"/>
              </w:rPr>
            </w:pPr>
            <w:r w:rsidRPr="00D715D6">
              <w:rPr>
                <w:rFonts w:asciiTheme="majorHAnsi" w:hAnsiTheme="majorHAnsi" w:cstheme="majorHAnsi"/>
                <w:sz w:val="20"/>
                <w:lang w:val="cs-CZ"/>
              </w:rPr>
              <w:t>Integrovat navržené postupy do závazných interních směrnic</w:t>
            </w:r>
          </w:p>
          <w:p w14:paraId="527E9777" w14:textId="77777777" w:rsidR="000900C2" w:rsidRPr="00D715D6" w:rsidRDefault="000900C2" w:rsidP="004000BB">
            <w:pPr>
              <w:pStyle w:val="Odstavecseseznamem"/>
              <w:numPr>
                <w:ilvl w:val="0"/>
                <w:numId w:val="4"/>
              </w:numPr>
              <w:spacing w:after="120" w:line="240" w:lineRule="auto"/>
              <w:rPr>
                <w:rFonts w:asciiTheme="majorHAnsi" w:hAnsiTheme="majorHAnsi" w:cstheme="majorHAnsi"/>
                <w:sz w:val="20"/>
                <w:lang w:val="cs-CZ"/>
              </w:rPr>
            </w:pPr>
            <w:r w:rsidRPr="00D715D6">
              <w:rPr>
                <w:rFonts w:asciiTheme="majorHAnsi" w:hAnsiTheme="majorHAnsi" w:cstheme="majorHAnsi"/>
                <w:sz w:val="20"/>
                <w:lang w:val="cs-CZ"/>
              </w:rPr>
              <w:t>Proškolit všechny zúčastněné pracovníky</w:t>
            </w:r>
          </w:p>
          <w:p w14:paraId="5D859229" w14:textId="77777777" w:rsidR="000900C2" w:rsidRPr="00D715D6" w:rsidRDefault="000900C2" w:rsidP="004000BB">
            <w:pPr>
              <w:pStyle w:val="Odstavecseseznamem"/>
              <w:numPr>
                <w:ilvl w:val="0"/>
                <w:numId w:val="4"/>
              </w:numPr>
              <w:spacing w:after="120" w:line="240" w:lineRule="auto"/>
              <w:rPr>
                <w:rFonts w:asciiTheme="majorHAnsi" w:hAnsiTheme="majorHAnsi" w:cstheme="majorHAnsi"/>
                <w:sz w:val="20"/>
                <w:lang w:val="cs-CZ"/>
              </w:rPr>
            </w:pPr>
            <w:r w:rsidRPr="00D715D6">
              <w:rPr>
                <w:rFonts w:asciiTheme="majorHAnsi" w:hAnsiTheme="majorHAnsi" w:cstheme="majorHAnsi"/>
                <w:sz w:val="20"/>
                <w:lang w:val="cs-CZ"/>
              </w:rPr>
              <w:t>Revidovat a doplnit systém řízení procesů – řada změn je iniciována na základě přezkoumání procesů a prostřednictvím změn procesů je také realizována</w:t>
            </w:r>
          </w:p>
          <w:p w14:paraId="6845183E" w14:textId="77777777" w:rsidR="000900C2" w:rsidRPr="00D715D6" w:rsidRDefault="000900C2" w:rsidP="004000BB">
            <w:pPr>
              <w:pStyle w:val="Odstavecseseznamem"/>
              <w:numPr>
                <w:ilvl w:val="0"/>
                <w:numId w:val="4"/>
              </w:numPr>
              <w:spacing w:after="120" w:line="240" w:lineRule="auto"/>
              <w:rPr>
                <w:rFonts w:asciiTheme="majorHAnsi" w:hAnsiTheme="majorHAnsi" w:cstheme="majorHAnsi"/>
                <w:sz w:val="20"/>
                <w:lang w:val="cs-CZ"/>
              </w:rPr>
            </w:pPr>
            <w:r w:rsidRPr="00D715D6">
              <w:rPr>
                <w:rFonts w:asciiTheme="majorHAnsi" w:hAnsiTheme="majorHAnsi" w:cstheme="majorHAnsi"/>
                <w:sz w:val="20"/>
                <w:lang w:val="cs-CZ"/>
              </w:rPr>
              <w:t>V návaznosti na bod výše propojit řízení procesů a řízení ICT – rozvoj sw má velmi často vliv na vykonávané procesy, změny by měly být řízeny ve spolupráci vlastníka procesu a útvaru ICT</w:t>
            </w:r>
          </w:p>
          <w:p w14:paraId="3DBFEB33" w14:textId="77777777" w:rsidR="000900C2" w:rsidRPr="00D715D6" w:rsidRDefault="000900C2" w:rsidP="004000BB">
            <w:pPr>
              <w:pStyle w:val="Odstavecseseznamem"/>
              <w:numPr>
                <w:ilvl w:val="0"/>
                <w:numId w:val="4"/>
              </w:numPr>
              <w:spacing w:after="120" w:line="240" w:lineRule="auto"/>
              <w:rPr>
                <w:rFonts w:asciiTheme="majorHAnsi" w:hAnsiTheme="majorHAnsi" w:cstheme="majorHAnsi"/>
                <w:sz w:val="20"/>
                <w:lang w:val="cs-CZ"/>
              </w:rPr>
            </w:pPr>
            <w:r w:rsidRPr="00D715D6">
              <w:rPr>
                <w:rFonts w:asciiTheme="majorHAnsi" w:hAnsiTheme="majorHAnsi" w:cstheme="majorHAnsi"/>
                <w:sz w:val="20"/>
                <w:lang w:val="cs-CZ"/>
              </w:rPr>
              <w:t xml:space="preserve">Zvážit rozvoj kompetenčních modelů zaměstnanců, zejména konkretizováním obecně formulovaných požadavků na znalosti a dovednosti. Jasně definované požadavky na kompetence by usnadnily řízení vzdělávání I hodnocení zaměstnanců </w:t>
            </w:r>
          </w:p>
          <w:p w14:paraId="06AED3DB" w14:textId="77777777" w:rsidR="000900C2" w:rsidRPr="00D715D6" w:rsidRDefault="000900C2" w:rsidP="004000BB">
            <w:pPr>
              <w:pStyle w:val="Odstavecseseznamem"/>
              <w:spacing w:after="120"/>
              <w:ind w:left="714"/>
              <w:jc w:val="both"/>
              <w:rPr>
                <w:rFonts w:asciiTheme="majorHAnsi" w:hAnsiTheme="majorHAnsi" w:cstheme="majorHAnsi"/>
                <w:b/>
                <w:lang w:val="cs-CZ"/>
              </w:rPr>
            </w:pPr>
          </w:p>
        </w:tc>
        <w:tc>
          <w:tcPr>
            <w:tcW w:w="1951" w:type="dxa"/>
            <w:gridSpan w:val="2"/>
            <w:vAlign w:val="center"/>
          </w:tcPr>
          <w:p w14:paraId="7C02213E" w14:textId="77777777" w:rsidR="000900C2" w:rsidRPr="00C7788B" w:rsidRDefault="000900C2" w:rsidP="004000BB">
            <w:pPr>
              <w:spacing w:after="120"/>
              <w:jc w:val="center"/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</w:pPr>
            <w:r w:rsidRPr="00C7788B"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  <w:t>Integrovaný systém řízení</w:t>
            </w:r>
          </w:p>
          <w:p w14:paraId="78C23990" w14:textId="77777777" w:rsidR="000900C2" w:rsidRPr="00A5789F" w:rsidRDefault="000900C2" w:rsidP="004000BB">
            <w:pPr>
              <w:spacing w:after="120"/>
              <w:jc w:val="center"/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  <w:t>Řízení změn a zlepšování</w:t>
            </w:r>
          </w:p>
        </w:tc>
      </w:tr>
      <w:tr w:rsidR="00EA57B8" w:rsidRPr="00A5789F" w14:paraId="21B121C9" w14:textId="77777777" w:rsidTr="00EA1CAA">
        <w:tblPrEx>
          <w:jc w:val="left"/>
        </w:tblPrEx>
        <w:tc>
          <w:tcPr>
            <w:tcW w:w="435" w:type="dxa"/>
          </w:tcPr>
          <w:p w14:paraId="68F51176" w14:textId="2FC2705C" w:rsidR="00EA57B8" w:rsidRDefault="00EA57B8" w:rsidP="004000B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6823" w:type="dxa"/>
          </w:tcPr>
          <w:p w14:paraId="468108DB" w14:textId="77777777" w:rsidR="00223416" w:rsidRDefault="00223416" w:rsidP="00223416">
            <w:pPr>
              <w:spacing w:after="120"/>
              <w:rPr>
                <w:rFonts w:asciiTheme="majorHAnsi" w:hAnsiTheme="majorHAnsi" w:cstheme="majorHAnsi"/>
                <w:b/>
                <w:lang w:val="cs-CZ"/>
              </w:rPr>
            </w:pPr>
            <w:r>
              <w:rPr>
                <w:rFonts w:asciiTheme="majorHAnsi" w:hAnsiTheme="majorHAnsi" w:cstheme="majorHAnsi"/>
                <w:b/>
                <w:lang w:val="cs-CZ"/>
              </w:rPr>
              <w:t>Postup v metodách řízení kvality</w:t>
            </w:r>
          </w:p>
          <w:p w14:paraId="5F3D8C21" w14:textId="0E61D0AF" w:rsidR="00223416" w:rsidRPr="008557CD" w:rsidRDefault="00223416" w:rsidP="00223416">
            <w:pPr>
              <w:spacing w:after="120"/>
              <w:jc w:val="both"/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Z hlediska </w:t>
            </w:r>
            <w:r w:rsidRPr="008B3845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rozvoje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používaných </w:t>
            </w:r>
            <w:r w:rsidRPr="008B3845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metod řízení kvality</w:t>
            </w:r>
            <w:r w:rsidRPr="008557CD">
              <w:rPr>
                <w:rFonts w:asciiTheme="majorHAnsi" w:hAnsiTheme="majorHAnsi" w:cstheme="majorHAnsi"/>
                <w:b/>
                <w:sz w:val="20"/>
                <w:szCs w:val="20"/>
                <w:lang w:val="cs-CZ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je </w:t>
            </w:r>
            <w:r w:rsidRPr="008557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doporučen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o:</w:t>
            </w:r>
          </w:p>
          <w:p w14:paraId="7EE302B9" w14:textId="5E18B42C" w:rsidR="00EA57B8" w:rsidRPr="00BF7342" w:rsidRDefault="00210F48" w:rsidP="00C62E99">
            <w:pPr>
              <w:spacing w:after="120"/>
              <w:jc w:val="both"/>
              <w:rPr>
                <w:rFonts w:asciiTheme="majorHAnsi" w:hAnsiTheme="majorHAnsi" w:cstheme="majorHAnsi"/>
                <w:b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Započít metodu </w:t>
            </w:r>
            <w:r w:rsidR="00D2290F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M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A</w:t>
            </w:r>
            <w:r w:rsidR="00D2290F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21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(přihlášení se do Databáze MA21, postup dle Kritérií MA21)</w:t>
            </w:r>
            <w:r w:rsidR="00D2290F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a 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naplňovat principy mezinárodního programu </w:t>
            </w:r>
            <w:r w:rsidR="00D2290F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Zdravé měst</w:t>
            </w: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o</w:t>
            </w:r>
            <w:r w:rsidR="004841CD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</w:t>
            </w:r>
          </w:p>
        </w:tc>
        <w:tc>
          <w:tcPr>
            <w:tcW w:w="1951" w:type="dxa"/>
            <w:gridSpan w:val="2"/>
            <w:vAlign w:val="center"/>
          </w:tcPr>
          <w:p w14:paraId="3C0B89C5" w14:textId="3F74BC50" w:rsidR="00EA57B8" w:rsidRPr="00A5789F" w:rsidRDefault="00C62E99" w:rsidP="004000BB">
            <w:pPr>
              <w:spacing w:after="120"/>
              <w:jc w:val="center"/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  <w:lang w:val="cs-CZ"/>
              </w:rPr>
              <w:t>Řízení kvality</w:t>
            </w:r>
          </w:p>
        </w:tc>
      </w:tr>
    </w:tbl>
    <w:p w14:paraId="444C4A45" w14:textId="77777777" w:rsidR="00F65C8E" w:rsidRDefault="00F65C8E" w:rsidP="00F65C8E">
      <w:pPr>
        <w:rPr>
          <w:b/>
          <w:szCs w:val="20"/>
        </w:rPr>
      </w:pPr>
    </w:p>
    <w:p w14:paraId="3DCA0352" w14:textId="3D8058A9" w:rsidR="00F65C8E" w:rsidRDefault="00F65C8E" w:rsidP="00F65C8E">
      <w:pPr>
        <w:rPr>
          <w:b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1824" behindDoc="0" locked="0" layoutInCell="1" allowOverlap="1" wp14:anchorId="171DBCA6" wp14:editId="04B2207C">
            <wp:simplePos x="0" y="0"/>
            <wp:positionH relativeFrom="column">
              <wp:posOffset>1287780</wp:posOffset>
            </wp:positionH>
            <wp:positionV relativeFrom="paragraph">
              <wp:posOffset>81280</wp:posOffset>
            </wp:positionV>
            <wp:extent cx="4525010" cy="2464559"/>
            <wp:effectExtent l="0" t="0" r="889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246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6CDA16" w14:textId="2AA6044F" w:rsidR="00F65C8E" w:rsidRDefault="00F65C8E" w:rsidP="00F65C8E">
      <w:r>
        <w:rPr>
          <w:b/>
          <w:szCs w:val="20"/>
        </w:rPr>
        <w:t>Grafické ukázka vyhodnocení projektů vůči UR v DataPlánu NSZM</w:t>
      </w:r>
      <w:r w:rsidRPr="00F65C8E">
        <w:rPr>
          <w:szCs w:val="20"/>
        </w:rPr>
        <w:t xml:space="preserve">, další prvky evaluace viz </w:t>
      </w:r>
      <w:proofErr w:type="gramStart"/>
      <w:r>
        <w:rPr>
          <w:szCs w:val="20"/>
        </w:rPr>
        <w:t>projednané  informace</w:t>
      </w:r>
      <w:proofErr w:type="gramEnd"/>
      <w:r>
        <w:rPr>
          <w:szCs w:val="20"/>
        </w:rPr>
        <w:t xml:space="preserve"> </w:t>
      </w:r>
    </w:p>
    <w:p w14:paraId="6C2AFAB3" w14:textId="3879159B" w:rsidR="000669D7" w:rsidRDefault="000669D7" w:rsidP="000669D7">
      <w:r>
        <w:br w:type="page"/>
      </w:r>
    </w:p>
    <w:p w14:paraId="6D25CA46" w14:textId="5958BB6C" w:rsidR="004A31B8" w:rsidRDefault="004A31B8" w:rsidP="000669D7"/>
    <w:p w14:paraId="5DFF12F7" w14:textId="70A7ADEB" w:rsidR="00DB5EAF" w:rsidRDefault="00DB5EAF" w:rsidP="00DB5EAF">
      <w:pPr>
        <w:pStyle w:val="Nadpis1"/>
        <w:jc w:val="both"/>
        <w:rPr>
          <w:rStyle w:val="Hypertextovodkaz"/>
          <w:b/>
          <w:szCs w:val="20"/>
        </w:rPr>
      </w:pPr>
      <w:bookmarkStart w:id="4" w:name="_Procesní_mapa_Majetku"/>
      <w:bookmarkStart w:id="5" w:name="_Procesní_mapa_ZDE"/>
      <w:bookmarkEnd w:id="4"/>
      <w:bookmarkEnd w:id="5"/>
      <w:r w:rsidRPr="00DB5EAF">
        <w:rPr>
          <w:b/>
          <w:szCs w:val="20"/>
        </w:rPr>
        <w:t xml:space="preserve">Procesní mapa </w:t>
      </w:r>
      <w:hyperlink w:anchor="_V_následných_krocích" w:history="1">
        <w:r w:rsidRPr="00DB5EAF">
          <w:rPr>
            <w:rStyle w:val="Hypertextovodkaz"/>
            <w:b/>
            <w:szCs w:val="20"/>
          </w:rPr>
          <w:t>ZDE KLIKNOUT PRO NÁVRAT</w:t>
        </w:r>
      </w:hyperlink>
    </w:p>
    <w:p w14:paraId="0739EB27" w14:textId="77777777" w:rsidR="00316A2D" w:rsidRPr="00316A2D" w:rsidRDefault="00316A2D" w:rsidP="00316A2D"/>
    <w:p w14:paraId="3714ABEB" w14:textId="47A77DCA" w:rsidR="002C19C4" w:rsidRDefault="003852F0" w:rsidP="00F86AC2">
      <w:pPr>
        <w:jc w:val="center"/>
      </w:pPr>
      <w:r>
        <w:rPr>
          <w:noProof/>
        </w:rPr>
        <w:drawing>
          <wp:inline distT="0" distB="0" distL="0" distR="0" wp14:anchorId="159CAC97" wp14:editId="0E1690DF">
            <wp:extent cx="5759450" cy="4573270"/>
            <wp:effectExtent l="76200" t="76200" r="127000" b="132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73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14CEAC" w14:textId="69738EBC" w:rsidR="00F86AC2" w:rsidRDefault="002C19C4" w:rsidP="00F86AC2">
      <w:pPr>
        <w:pStyle w:val="Nadpis1"/>
        <w:jc w:val="both"/>
        <w:rPr>
          <w:rStyle w:val="Hypertextovodkaz"/>
          <w:b/>
          <w:szCs w:val="20"/>
        </w:rPr>
      </w:pPr>
      <w:bookmarkStart w:id="6" w:name="_Identifikované_procesní_oblasti"/>
      <w:bookmarkEnd w:id="6"/>
      <w:r>
        <w:br w:type="page"/>
      </w:r>
      <w:bookmarkStart w:id="7" w:name="_Počty_obyvatel_porovnávaných"/>
      <w:bookmarkEnd w:id="7"/>
      <w:r w:rsidR="00F86AC2">
        <w:rPr>
          <w:b/>
          <w:szCs w:val="20"/>
        </w:rPr>
        <w:lastRenderedPageBreak/>
        <w:t xml:space="preserve">Identifikované procesní oblasti </w:t>
      </w:r>
      <w:r w:rsidR="00F86AC2" w:rsidRPr="00DB5EAF">
        <w:rPr>
          <w:b/>
          <w:szCs w:val="20"/>
        </w:rPr>
        <w:t xml:space="preserve"> </w:t>
      </w:r>
      <w:hyperlink w:anchor="_V_následných_krocích" w:history="1">
        <w:r w:rsidR="00F86AC2" w:rsidRPr="00DB5EAF">
          <w:rPr>
            <w:rStyle w:val="Hypertextovodkaz"/>
            <w:b/>
            <w:szCs w:val="20"/>
          </w:rPr>
          <w:t>ZDE KLIKNOUT PRO NÁVRAT</w:t>
        </w:r>
      </w:hyperlink>
    </w:p>
    <w:p w14:paraId="54D15939" w14:textId="4F82D43C" w:rsidR="002C19C4" w:rsidRDefault="002C19C4" w:rsidP="00F65C8E">
      <w:pPr>
        <w:rPr>
          <w:rStyle w:val="Hypertextovodkaz"/>
          <w:b/>
          <w:szCs w:val="20"/>
        </w:rPr>
      </w:pPr>
    </w:p>
    <w:p w14:paraId="1D81A98D" w14:textId="25FF6EFE" w:rsidR="0097223C" w:rsidRDefault="008476A8" w:rsidP="00F86AC2">
      <w:pPr>
        <w:jc w:val="center"/>
      </w:pPr>
      <w:r>
        <w:rPr>
          <w:noProof/>
        </w:rPr>
        <w:drawing>
          <wp:inline distT="0" distB="0" distL="0" distR="0" wp14:anchorId="2AD1022A" wp14:editId="1CAE24B8">
            <wp:extent cx="5759450" cy="2626995"/>
            <wp:effectExtent l="76200" t="76200" r="127000" b="135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26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441139" w14:textId="77777777" w:rsidR="00A36E8D" w:rsidRDefault="00A36E8D">
      <w:pPr>
        <w:rPr>
          <w:rFonts w:asciiTheme="majorHAnsi" w:eastAsiaTheme="majorEastAsia" w:hAnsiTheme="majorHAnsi" w:cstheme="majorBidi"/>
          <w:b/>
          <w:sz w:val="20"/>
          <w:szCs w:val="20"/>
        </w:rPr>
      </w:pPr>
      <w:bookmarkStart w:id="8" w:name="_Počty_bytů_porovnávaných"/>
      <w:bookmarkEnd w:id="8"/>
      <w:r>
        <w:rPr>
          <w:b/>
          <w:szCs w:val="20"/>
        </w:rPr>
        <w:br w:type="page"/>
      </w:r>
    </w:p>
    <w:p w14:paraId="0BAD0DBC" w14:textId="154C32C3" w:rsidR="002C19C4" w:rsidRDefault="00F86AC2" w:rsidP="002C19C4">
      <w:pPr>
        <w:pStyle w:val="Nadpis1"/>
        <w:jc w:val="both"/>
        <w:rPr>
          <w:rStyle w:val="Hypertextovodkaz"/>
          <w:b/>
          <w:szCs w:val="20"/>
        </w:rPr>
      </w:pPr>
      <w:bookmarkStart w:id="9" w:name="_Ukázka_přiřazení_vlastníka"/>
      <w:bookmarkEnd w:id="9"/>
      <w:r>
        <w:rPr>
          <w:b/>
          <w:szCs w:val="20"/>
        </w:rPr>
        <w:lastRenderedPageBreak/>
        <w:t>Ukázka přiřazení vlastníka</w:t>
      </w:r>
      <w:r w:rsidR="002C19C4" w:rsidRPr="00DB5EAF">
        <w:rPr>
          <w:b/>
          <w:szCs w:val="20"/>
        </w:rPr>
        <w:t xml:space="preserve"> </w:t>
      </w:r>
      <w:r>
        <w:rPr>
          <w:b/>
          <w:szCs w:val="20"/>
        </w:rPr>
        <w:t>pro oblast životní prostředí</w:t>
      </w:r>
      <w:r w:rsidR="002C19C4" w:rsidRPr="00DB5EAF">
        <w:rPr>
          <w:b/>
          <w:szCs w:val="20"/>
        </w:rPr>
        <w:t xml:space="preserve">  </w:t>
      </w:r>
      <w:hyperlink w:anchor="_Mezi_základní_indikátory" w:history="1">
        <w:r w:rsidR="002C19C4" w:rsidRPr="00DB5EAF">
          <w:rPr>
            <w:rStyle w:val="Hypertextovodkaz"/>
            <w:b/>
            <w:szCs w:val="20"/>
          </w:rPr>
          <w:t>ZDE KLIKNOUT PRO NÁVRAT</w:t>
        </w:r>
      </w:hyperlink>
    </w:p>
    <w:p w14:paraId="1E4A1253" w14:textId="2D5DB7EE" w:rsidR="002C19C4" w:rsidRDefault="002C19C4" w:rsidP="0097223C"/>
    <w:p w14:paraId="7F660331" w14:textId="5D3BDE3A" w:rsidR="008476A8" w:rsidRDefault="008476A8" w:rsidP="0097223C">
      <w:r>
        <w:rPr>
          <w:noProof/>
        </w:rPr>
        <w:drawing>
          <wp:inline distT="0" distB="0" distL="0" distR="0" wp14:anchorId="08B13D8A" wp14:editId="1488B5F4">
            <wp:extent cx="5759450" cy="2804795"/>
            <wp:effectExtent l="76200" t="76200" r="127000" b="128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04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366244" w14:textId="77777777" w:rsidR="00A36E8D" w:rsidRDefault="00A36E8D">
      <w:pPr>
        <w:rPr>
          <w:rFonts w:asciiTheme="majorHAnsi" w:eastAsiaTheme="majorEastAsia" w:hAnsiTheme="majorHAnsi" w:cstheme="majorBidi"/>
          <w:b/>
          <w:sz w:val="20"/>
          <w:szCs w:val="20"/>
        </w:rPr>
      </w:pPr>
      <w:r>
        <w:rPr>
          <w:b/>
          <w:szCs w:val="20"/>
        </w:rPr>
        <w:br w:type="page"/>
      </w:r>
    </w:p>
    <w:p w14:paraId="373B4C20" w14:textId="6B0D514A" w:rsidR="002C19C4" w:rsidRDefault="00A953D4" w:rsidP="002C19C4">
      <w:pPr>
        <w:pStyle w:val="Nadpis1"/>
        <w:jc w:val="both"/>
        <w:rPr>
          <w:rStyle w:val="Hypertextovodkaz"/>
          <w:b/>
          <w:szCs w:val="20"/>
        </w:rPr>
      </w:pPr>
      <w:bookmarkStart w:id="10" w:name="_Nastavení_sytému_řízení"/>
      <w:bookmarkStart w:id="11" w:name="_Počty_úředníků_"/>
      <w:bookmarkStart w:id="12" w:name="_Počty_úředníků_Proces"/>
      <w:bookmarkEnd w:id="10"/>
      <w:bookmarkEnd w:id="11"/>
      <w:bookmarkEnd w:id="12"/>
      <w:r>
        <w:rPr>
          <w:b/>
          <w:szCs w:val="20"/>
        </w:rPr>
        <w:lastRenderedPageBreak/>
        <w:t xml:space="preserve">Proces řízení změn </w:t>
      </w:r>
      <w:r w:rsidR="002C19C4" w:rsidRPr="00DB5EAF">
        <w:rPr>
          <w:b/>
          <w:szCs w:val="20"/>
        </w:rPr>
        <w:t xml:space="preserve">   </w:t>
      </w:r>
      <w:hyperlink w:anchor="_Mezi_základní_indikátory" w:history="1">
        <w:r w:rsidR="002C19C4" w:rsidRPr="00DB5EAF">
          <w:rPr>
            <w:rStyle w:val="Hypertextovodkaz"/>
            <w:b/>
            <w:szCs w:val="20"/>
          </w:rPr>
          <w:t>ZDE KLIKNOUT PRO NÁVRAT</w:t>
        </w:r>
      </w:hyperlink>
    </w:p>
    <w:p w14:paraId="56272109" w14:textId="478BE61B" w:rsidR="00B13A78" w:rsidRDefault="00B13A78" w:rsidP="0097223C"/>
    <w:p w14:paraId="4D17B061" w14:textId="020E956F" w:rsidR="007B786C" w:rsidRDefault="00A953D4">
      <w:r>
        <w:rPr>
          <w:noProof/>
          <w:lang w:eastAsia="cs-CZ"/>
        </w:rPr>
        <w:drawing>
          <wp:inline distT="0" distB="0" distL="0" distR="0" wp14:anchorId="494FA184" wp14:editId="147E0C54">
            <wp:extent cx="5758966" cy="5955527"/>
            <wp:effectExtent l="76200" t="76200" r="127635" b="140970"/>
            <wp:docPr id="24" name="Obrázek 24" descr="C:\Users\a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2" cy="59566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45F565" w14:textId="77777777" w:rsidR="008476A8" w:rsidRDefault="008476A8">
      <w:pPr>
        <w:rPr>
          <w:rFonts w:asciiTheme="majorHAnsi" w:eastAsiaTheme="majorEastAsia" w:hAnsiTheme="majorHAnsi" w:cstheme="majorBidi"/>
          <w:b/>
          <w:sz w:val="20"/>
          <w:szCs w:val="20"/>
        </w:rPr>
      </w:pPr>
      <w:r>
        <w:rPr>
          <w:b/>
          <w:szCs w:val="20"/>
        </w:rPr>
        <w:br w:type="page"/>
      </w:r>
    </w:p>
    <w:p w14:paraId="527939A1" w14:textId="22AA8808" w:rsidR="008476A8" w:rsidRDefault="008476A8" w:rsidP="008476A8">
      <w:pPr>
        <w:pStyle w:val="Nadpis1"/>
        <w:jc w:val="both"/>
        <w:rPr>
          <w:rStyle w:val="Hypertextovodkaz"/>
          <w:b/>
          <w:szCs w:val="20"/>
        </w:rPr>
      </w:pPr>
      <w:r>
        <w:rPr>
          <w:b/>
          <w:szCs w:val="20"/>
        </w:rPr>
        <w:lastRenderedPageBreak/>
        <w:t>Proces personálního řízení</w:t>
      </w:r>
      <w:r w:rsidRPr="00DB5EAF">
        <w:rPr>
          <w:b/>
          <w:szCs w:val="20"/>
        </w:rPr>
        <w:t xml:space="preserve">   </w:t>
      </w:r>
      <w:hyperlink w:anchor="_Mezi_základní_indikátory" w:history="1">
        <w:r w:rsidRPr="00DB5EAF">
          <w:rPr>
            <w:rStyle w:val="Hypertextovodkaz"/>
            <w:b/>
            <w:szCs w:val="20"/>
          </w:rPr>
          <w:t>ZDE KLIKNOUT PRO NÁVRAT</w:t>
        </w:r>
      </w:hyperlink>
    </w:p>
    <w:p w14:paraId="0FA4C6B5" w14:textId="77777777" w:rsidR="008476A8" w:rsidRDefault="008476A8" w:rsidP="008476A8"/>
    <w:p w14:paraId="3F67D2D7" w14:textId="16681AC5" w:rsidR="008476A8" w:rsidRDefault="008476A8" w:rsidP="008476A8">
      <w:r>
        <w:rPr>
          <w:noProof/>
        </w:rPr>
        <w:drawing>
          <wp:inline distT="0" distB="0" distL="0" distR="0" wp14:anchorId="06198FDE" wp14:editId="49C278BD">
            <wp:extent cx="5759450" cy="3431540"/>
            <wp:effectExtent l="76200" t="76200" r="127000" b="130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31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87857D" w14:textId="77777777" w:rsidR="008476A8" w:rsidRDefault="008476A8"/>
    <w:p w14:paraId="57A00A8F" w14:textId="77777777" w:rsidR="007B786C" w:rsidRDefault="007B786C">
      <w:r>
        <w:br w:type="page"/>
      </w:r>
    </w:p>
    <w:p w14:paraId="3929F165" w14:textId="6A25B75F" w:rsidR="00B13A78" w:rsidRDefault="007B786C" w:rsidP="00B13A78">
      <w:pPr>
        <w:pStyle w:val="Nadpis1"/>
        <w:jc w:val="both"/>
        <w:rPr>
          <w:rStyle w:val="Hypertextovodkaz"/>
          <w:b/>
          <w:szCs w:val="20"/>
        </w:rPr>
      </w:pPr>
      <w:bookmarkStart w:id="13" w:name="_Výše_dluhů_na_1"/>
      <w:bookmarkStart w:id="14" w:name="_Ukázka_podpory_a"/>
      <w:bookmarkEnd w:id="13"/>
      <w:bookmarkEnd w:id="14"/>
      <w:r>
        <w:rPr>
          <w:b/>
          <w:szCs w:val="20"/>
        </w:rPr>
        <w:lastRenderedPageBreak/>
        <w:t>Ukázka podpory a nastavení strategický cílů</w:t>
      </w:r>
      <w:r w:rsidR="00B13A78" w:rsidRPr="00DB5EAF">
        <w:rPr>
          <w:b/>
          <w:szCs w:val="20"/>
        </w:rPr>
        <w:t xml:space="preserve">   </w:t>
      </w:r>
      <w:hyperlink w:anchor="_Mezi_základní_indikátory" w:history="1">
        <w:r w:rsidR="00B13A78" w:rsidRPr="00DB5EAF">
          <w:rPr>
            <w:rStyle w:val="Hypertextovodkaz"/>
            <w:b/>
            <w:szCs w:val="20"/>
          </w:rPr>
          <w:t>ZDE KLIKNOUT PRO NÁVRAT</w:t>
        </w:r>
      </w:hyperlink>
    </w:p>
    <w:p w14:paraId="4DEB7AD3" w14:textId="71C45032" w:rsidR="007B786C" w:rsidRDefault="007B786C" w:rsidP="007B786C">
      <w:pPr>
        <w:rPr>
          <w:noProof/>
        </w:rPr>
      </w:pPr>
    </w:p>
    <w:p w14:paraId="1345866D" w14:textId="1B78D9E4" w:rsidR="007B786C" w:rsidRDefault="007B786C" w:rsidP="007B786C"/>
    <w:p w14:paraId="6C6F7250" w14:textId="022C9B13" w:rsidR="007E73BB" w:rsidRDefault="008476A8" w:rsidP="007E73BB">
      <w:pPr>
        <w:jc w:val="center"/>
      </w:pPr>
      <w:r>
        <w:rPr>
          <w:noProof/>
        </w:rPr>
        <w:drawing>
          <wp:inline distT="0" distB="0" distL="0" distR="0" wp14:anchorId="3B7F737D" wp14:editId="1D22C4EB">
            <wp:extent cx="4812032" cy="3193695"/>
            <wp:effectExtent l="76200" t="76200" r="140970" b="1403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463" t="42995" r="52162" b="15030"/>
                    <a:stretch/>
                  </pic:blipFill>
                  <pic:spPr bwMode="auto">
                    <a:xfrm>
                      <a:off x="0" y="0"/>
                      <a:ext cx="4836499" cy="320993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5C906" w14:textId="13FE5CA4" w:rsidR="008476A8" w:rsidRDefault="008476A8" w:rsidP="007E73BB">
      <w:pPr>
        <w:jc w:val="center"/>
      </w:pPr>
      <w:r>
        <w:rPr>
          <w:noProof/>
        </w:rPr>
        <w:drawing>
          <wp:inline distT="0" distB="0" distL="0" distR="0" wp14:anchorId="4CA028D1" wp14:editId="3E1DB039">
            <wp:extent cx="4927116" cy="3947160"/>
            <wp:effectExtent l="76200" t="76200" r="140335" b="129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7076" t="42995" r="17943" b="5447"/>
                    <a:stretch/>
                  </pic:blipFill>
                  <pic:spPr bwMode="auto">
                    <a:xfrm>
                      <a:off x="0" y="0"/>
                      <a:ext cx="4954473" cy="396907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4C291" w14:textId="70165F0C" w:rsidR="008476A8" w:rsidRDefault="008476A8" w:rsidP="007E73BB">
      <w:pPr>
        <w:jc w:val="center"/>
      </w:pPr>
      <w:r>
        <w:rPr>
          <w:noProof/>
        </w:rPr>
        <w:lastRenderedPageBreak/>
        <w:drawing>
          <wp:inline distT="0" distB="0" distL="0" distR="0" wp14:anchorId="25493ACF" wp14:editId="6EA8EBF6">
            <wp:extent cx="4821861" cy="4356811"/>
            <wp:effectExtent l="76200" t="76200" r="131445" b="13906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606" t="35985" r="60365" b="22409"/>
                    <a:stretch/>
                  </pic:blipFill>
                  <pic:spPr bwMode="auto">
                    <a:xfrm>
                      <a:off x="0" y="0"/>
                      <a:ext cx="4852467" cy="438446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15647" w14:textId="77777777" w:rsidR="007E73BB" w:rsidRDefault="007E73BB">
      <w:pPr>
        <w:rPr>
          <w:rFonts w:asciiTheme="majorHAnsi" w:eastAsiaTheme="majorEastAsia" w:hAnsiTheme="majorHAnsi" w:cstheme="majorBidi"/>
          <w:b/>
          <w:sz w:val="20"/>
          <w:szCs w:val="20"/>
        </w:rPr>
      </w:pPr>
      <w:r>
        <w:rPr>
          <w:b/>
          <w:szCs w:val="20"/>
        </w:rPr>
        <w:br w:type="page"/>
      </w:r>
    </w:p>
    <w:p w14:paraId="021BEB59" w14:textId="2EBB2BB7" w:rsidR="007E73BB" w:rsidRDefault="007E73BB" w:rsidP="007E73BB">
      <w:pPr>
        <w:pStyle w:val="Nadpis1"/>
        <w:jc w:val="both"/>
        <w:rPr>
          <w:rStyle w:val="Hypertextovodkaz"/>
          <w:b/>
          <w:szCs w:val="20"/>
        </w:rPr>
      </w:pPr>
      <w:bookmarkStart w:id="15" w:name="_Ukázka_kompetenčních_modelů"/>
      <w:bookmarkEnd w:id="15"/>
      <w:r>
        <w:rPr>
          <w:b/>
          <w:szCs w:val="20"/>
        </w:rPr>
        <w:lastRenderedPageBreak/>
        <w:t xml:space="preserve">Ukázka kompetenčních modelů </w:t>
      </w:r>
      <w:hyperlink w:anchor="_Mezi_základní_indikátory" w:history="1">
        <w:r w:rsidRPr="00DB5EAF">
          <w:rPr>
            <w:rStyle w:val="Hypertextovodkaz"/>
            <w:b/>
            <w:szCs w:val="20"/>
          </w:rPr>
          <w:t>ZDE KLIKNOUT PRO NÁVRAT</w:t>
        </w:r>
      </w:hyperlink>
    </w:p>
    <w:p w14:paraId="0A191F08" w14:textId="222E68A9" w:rsidR="007B786C" w:rsidRDefault="007E73BB">
      <w:r>
        <w:rPr>
          <w:noProof/>
          <w:lang w:eastAsia="cs-CZ"/>
        </w:rPr>
        <w:drawing>
          <wp:inline distT="0" distB="0" distL="0" distR="0" wp14:anchorId="58BCCEE2" wp14:editId="0FF2A9D1">
            <wp:extent cx="6002538" cy="7354957"/>
            <wp:effectExtent l="76200" t="76200" r="132080" b="13208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38" t="18328" r="67557" b="15250"/>
                    <a:stretch/>
                  </pic:blipFill>
                  <pic:spPr bwMode="auto">
                    <a:xfrm>
                      <a:off x="0" y="0"/>
                      <a:ext cx="6019997" cy="737634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E7385" w14:textId="77777777" w:rsidR="007B786C" w:rsidRPr="007B786C" w:rsidRDefault="007B786C" w:rsidP="007B786C"/>
    <w:p w14:paraId="18E28531" w14:textId="0FB05B9E" w:rsidR="002C19C4" w:rsidRDefault="002C19C4" w:rsidP="0097223C"/>
    <w:p w14:paraId="17B7E49E" w14:textId="77777777" w:rsidR="000F5CEA" w:rsidRDefault="000F5CEA">
      <w:pPr>
        <w:rPr>
          <w:rFonts w:asciiTheme="majorHAnsi" w:eastAsiaTheme="majorEastAsia" w:hAnsiTheme="majorHAnsi" w:cstheme="majorBidi"/>
          <w:b/>
          <w:sz w:val="20"/>
          <w:szCs w:val="20"/>
        </w:rPr>
      </w:pPr>
      <w:bookmarkStart w:id="16" w:name="_Počet_bytů_přádajících"/>
      <w:bookmarkEnd w:id="16"/>
      <w:r>
        <w:rPr>
          <w:b/>
          <w:szCs w:val="20"/>
        </w:rPr>
        <w:br w:type="page"/>
      </w:r>
    </w:p>
    <w:p w14:paraId="59D44FD4" w14:textId="48A93AB4" w:rsidR="00F41E7C" w:rsidRDefault="000F5CEA" w:rsidP="00F41E7C">
      <w:pPr>
        <w:pStyle w:val="Nadpis1"/>
        <w:jc w:val="both"/>
        <w:rPr>
          <w:rStyle w:val="Hypertextovodkaz"/>
          <w:b/>
          <w:szCs w:val="20"/>
        </w:rPr>
      </w:pPr>
      <w:bookmarkStart w:id="17" w:name="_Ukázka_informační_podpory"/>
      <w:bookmarkStart w:id="18" w:name="_Organizační_struktura_ZDE"/>
      <w:bookmarkEnd w:id="17"/>
      <w:bookmarkEnd w:id="18"/>
      <w:r>
        <w:rPr>
          <w:b/>
          <w:szCs w:val="20"/>
        </w:rPr>
        <w:lastRenderedPageBreak/>
        <w:t xml:space="preserve">Organizační struktura </w:t>
      </w:r>
      <w:hyperlink w:anchor="_Uvedené_výstupy_byly" w:history="1">
        <w:r w:rsidR="00F41E7C" w:rsidRPr="00DB5EAF">
          <w:rPr>
            <w:rStyle w:val="Hypertextovodkaz"/>
            <w:b/>
            <w:szCs w:val="20"/>
          </w:rPr>
          <w:t>ZDE KLIKNOUT PRO NÁVRAT</w:t>
        </w:r>
      </w:hyperlink>
    </w:p>
    <w:p w14:paraId="2783FA0F" w14:textId="0315089C" w:rsidR="00F41E7C" w:rsidRDefault="00F41E7C" w:rsidP="00F41E7C">
      <w:pPr>
        <w:jc w:val="center"/>
      </w:pPr>
    </w:p>
    <w:p w14:paraId="5B7A5E11" w14:textId="5DBA9A6D" w:rsidR="003B07D9" w:rsidRDefault="008476A8" w:rsidP="00F41E7C">
      <w:pPr>
        <w:jc w:val="center"/>
      </w:pPr>
      <w:r>
        <w:rPr>
          <w:noProof/>
        </w:rPr>
        <w:drawing>
          <wp:inline distT="0" distB="0" distL="0" distR="0" wp14:anchorId="5AC3275B" wp14:editId="0D162C6F">
            <wp:extent cx="5958455" cy="1740637"/>
            <wp:effectExtent l="76200" t="76200" r="137795" b="12636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684" t="47161" r="28238" b="20551"/>
                    <a:stretch/>
                  </pic:blipFill>
                  <pic:spPr bwMode="auto">
                    <a:xfrm>
                      <a:off x="0" y="0"/>
                      <a:ext cx="6003200" cy="175370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FF3D1" w14:textId="78A8D004" w:rsidR="00695E7D" w:rsidRDefault="00BA6CB8" w:rsidP="000F5CEA">
      <w:pPr>
        <w:pStyle w:val="Nadpis1"/>
        <w:jc w:val="both"/>
        <w:rPr>
          <w:b/>
          <w:szCs w:val="20"/>
        </w:rPr>
      </w:pPr>
      <w:bookmarkStart w:id="19" w:name="_Proces_přípravy_investiční"/>
      <w:bookmarkStart w:id="20" w:name="_Ukázka_projektového_řízení"/>
      <w:bookmarkEnd w:id="19"/>
      <w:bookmarkEnd w:id="20"/>
      <w:r w:rsidRPr="00BA6CB8">
        <w:rPr>
          <w:b/>
          <w:szCs w:val="20"/>
        </w:rPr>
        <w:t xml:space="preserve">Ukázka projektového řízení </w:t>
      </w:r>
    </w:p>
    <w:p w14:paraId="18AD0DCA" w14:textId="4A4FFBB0" w:rsidR="00BA6CB8" w:rsidRPr="00686B51" w:rsidRDefault="00686B51" w:rsidP="00686B51">
      <w:pPr>
        <w:pStyle w:val="Nadpis1"/>
        <w:jc w:val="both"/>
        <w:rPr>
          <w:b/>
          <w:szCs w:val="20"/>
        </w:rPr>
      </w:pPr>
      <w:bookmarkStart w:id="21" w:name="_Ukázka_čerpáni_rozpočtu"/>
      <w:bookmarkEnd w:id="21"/>
      <w:r w:rsidRPr="00686B51">
        <w:rPr>
          <w:b/>
          <w:szCs w:val="20"/>
        </w:rPr>
        <w:t>Ukázka čerpáni rozpočtu</w:t>
      </w:r>
    </w:p>
    <w:p w14:paraId="305153C0" w14:textId="0A71F3B0" w:rsidR="00BA6CB8" w:rsidRDefault="00BA6CB8" w:rsidP="00BA6CB8">
      <w:r>
        <w:rPr>
          <w:noProof/>
        </w:rPr>
        <w:drawing>
          <wp:inline distT="0" distB="0" distL="0" distR="0" wp14:anchorId="3BF3D564" wp14:editId="71CBABAA">
            <wp:extent cx="6078931" cy="3294412"/>
            <wp:effectExtent l="76200" t="76200" r="131445" b="134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435" t="7976" r="1820" b="48100"/>
                    <a:stretch/>
                  </pic:blipFill>
                  <pic:spPr bwMode="auto">
                    <a:xfrm>
                      <a:off x="0" y="0"/>
                      <a:ext cx="6089750" cy="33002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E5BC3" w14:textId="687CD6F5" w:rsidR="00686B51" w:rsidRDefault="00686B51">
      <w:r>
        <w:br w:type="page"/>
      </w:r>
    </w:p>
    <w:p w14:paraId="184F6E04" w14:textId="0CD21E8F" w:rsidR="00BA6CB8" w:rsidRPr="00686B51" w:rsidRDefault="00686B51" w:rsidP="00686B51">
      <w:pPr>
        <w:pStyle w:val="Nadpis1"/>
        <w:jc w:val="both"/>
        <w:rPr>
          <w:b/>
          <w:szCs w:val="20"/>
        </w:rPr>
      </w:pPr>
      <w:bookmarkStart w:id="22" w:name="_Ukázka_projektové_karty"/>
      <w:bookmarkEnd w:id="22"/>
      <w:r w:rsidRPr="00686B51">
        <w:rPr>
          <w:b/>
          <w:szCs w:val="20"/>
        </w:rPr>
        <w:lastRenderedPageBreak/>
        <w:t>Ukázka projektové karty</w:t>
      </w:r>
    </w:p>
    <w:p w14:paraId="3F983574" w14:textId="7B5EED8E" w:rsidR="00686B51" w:rsidRDefault="00BA6CB8" w:rsidP="00BA6CB8">
      <w:r>
        <w:rPr>
          <w:noProof/>
        </w:rPr>
        <w:drawing>
          <wp:inline distT="0" distB="0" distL="0" distR="0" wp14:anchorId="5C5692DA" wp14:editId="39629393">
            <wp:extent cx="5907633" cy="7502423"/>
            <wp:effectExtent l="76200" t="76200" r="131445" b="13716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832" r="5757" b="4042"/>
                    <a:stretch/>
                  </pic:blipFill>
                  <pic:spPr bwMode="auto">
                    <a:xfrm>
                      <a:off x="0" y="0"/>
                      <a:ext cx="5919754" cy="751781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C521B" w14:textId="77777777" w:rsidR="00686B51" w:rsidRDefault="00686B51">
      <w:r>
        <w:br w:type="page"/>
      </w:r>
    </w:p>
    <w:p w14:paraId="67BDE74A" w14:textId="4C6A8F1C" w:rsidR="00BA6CB8" w:rsidRPr="00686B51" w:rsidRDefault="00686B51" w:rsidP="00686B51">
      <w:pPr>
        <w:pStyle w:val="Nadpis1"/>
        <w:jc w:val="both"/>
        <w:rPr>
          <w:b/>
          <w:szCs w:val="20"/>
        </w:rPr>
      </w:pPr>
      <w:bookmarkStart w:id="23" w:name="_Ukázka_dokumentace"/>
      <w:bookmarkEnd w:id="23"/>
      <w:r w:rsidRPr="00686B51">
        <w:rPr>
          <w:b/>
          <w:szCs w:val="20"/>
        </w:rPr>
        <w:lastRenderedPageBreak/>
        <w:t>Ukázka dokumentace</w:t>
      </w:r>
    </w:p>
    <w:p w14:paraId="10785833" w14:textId="038FFAF2" w:rsidR="00BA6CB8" w:rsidRDefault="00BA6CB8" w:rsidP="00BA6CB8">
      <w:r>
        <w:rPr>
          <w:noProof/>
        </w:rPr>
        <w:drawing>
          <wp:anchor distT="0" distB="0" distL="114300" distR="114300" simplePos="0" relativeHeight="251662848" behindDoc="0" locked="0" layoutInCell="1" allowOverlap="1" wp14:anchorId="3F77699E" wp14:editId="5622DF8B">
            <wp:simplePos x="0" y="0"/>
            <wp:positionH relativeFrom="column">
              <wp:posOffset>248056</wp:posOffset>
            </wp:positionH>
            <wp:positionV relativeFrom="paragraph">
              <wp:posOffset>3246374</wp:posOffset>
            </wp:positionV>
            <wp:extent cx="3072384" cy="2208276"/>
            <wp:effectExtent l="0" t="0" r="0" b="190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8" t="18441" r="34329" b="53881"/>
                    <a:stretch/>
                  </pic:blipFill>
                  <pic:spPr bwMode="auto">
                    <a:xfrm>
                      <a:off x="0" y="0"/>
                      <a:ext cx="3083227" cy="221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6E8DEA0" wp14:editId="22069F9F">
            <wp:extent cx="5800324" cy="5581498"/>
            <wp:effectExtent l="76200" t="76200" r="124460" b="13398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561" t="2" b="20330"/>
                    <a:stretch/>
                  </pic:blipFill>
                  <pic:spPr bwMode="auto">
                    <a:xfrm>
                      <a:off x="0" y="0"/>
                      <a:ext cx="5808383" cy="558925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ACDD0" w14:textId="46E08584" w:rsidR="00686B51" w:rsidRDefault="00686B51">
      <w:r>
        <w:br w:type="page"/>
      </w:r>
    </w:p>
    <w:p w14:paraId="2E6EF305" w14:textId="73449F22" w:rsidR="00686B51" w:rsidRPr="00BB3142" w:rsidRDefault="00686B51" w:rsidP="00BB3142">
      <w:pPr>
        <w:pStyle w:val="Nadpis1"/>
        <w:jc w:val="both"/>
        <w:rPr>
          <w:b/>
          <w:szCs w:val="20"/>
        </w:rPr>
      </w:pPr>
      <w:bookmarkStart w:id="24" w:name="_Ukázka_přehledu_termínů/úkolů"/>
      <w:bookmarkEnd w:id="24"/>
      <w:r w:rsidRPr="00BB3142">
        <w:rPr>
          <w:b/>
          <w:szCs w:val="20"/>
        </w:rPr>
        <w:lastRenderedPageBreak/>
        <w:t xml:space="preserve">Ukázka </w:t>
      </w:r>
      <w:r w:rsidR="00BB3142" w:rsidRPr="00BB3142">
        <w:rPr>
          <w:b/>
          <w:szCs w:val="20"/>
        </w:rPr>
        <w:t>přehledu termínů/úkolů</w:t>
      </w:r>
    </w:p>
    <w:p w14:paraId="62E1E7F0" w14:textId="1E701F60" w:rsidR="00686B51" w:rsidRDefault="00686B51" w:rsidP="00BA6CB8">
      <w:r>
        <w:rPr>
          <w:noProof/>
        </w:rPr>
        <w:drawing>
          <wp:inline distT="0" distB="0" distL="0" distR="0" wp14:anchorId="4E705827" wp14:editId="092E0E20">
            <wp:extent cx="6010539" cy="3288792"/>
            <wp:effectExtent l="76200" t="76200" r="142875" b="1403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926" t="9675" r="296" b="44832"/>
                    <a:stretch/>
                  </pic:blipFill>
                  <pic:spPr bwMode="auto">
                    <a:xfrm>
                      <a:off x="0" y="0"/>
                      <a:ext cx="6023915" cy="329611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02D94" w14:textId="77777777" w:rsidR="00BA6CB8" w:rsidRPr="00BA6CB8" w:rsidRDefault="00BA6CB8" w:rsidP="00BA6CB8"/>
    <w:sectPr w:rsidR="00BA6CB8" w:rsidRPr="00BA6CB8" w:rsidSect="004B542A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134" w:right="1418" w:bottom="1134" w:left="1418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0B3255" w14:textId="77777777" w:rsidR="00BF0773" w:rsidRDefault="00BF0773" w:rsidP="00CA0DED">
      <w:pPr>
        <w:spacing w:after="0" w:line="240" w:lineRule="auto"/>
      </w:pPr>
      <w:r>
        <w:separator/>
      </w:r>
    </w:p>
  </w:endnote>
  <w:endnote w:type="continuationSeparator" w:id="0">
    <w:p w14:paraId="50F264E3" w14:textId="77777777" w:rsidR="00BF0773" w:rsidRDefault="00BF0773" w:rsidP="00CA0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1369453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14:paraId="79DCAA56" w14:textId="59014D8D" w:rsidR="004000BB" w:rsidRPr="006E35C1" w:rsidRDefault="004000BB">
        <w:pPr>
          <w:pStyle w:val="Zpat"/>
          <w:jc w:val="right"/>
          <w:rPr>
            <w:rFonts w:cstheme="minorHAnsi"/>
          </w:rPr>
        </w:pPr>
        <w:r w:rsidRPr="006E35C1">
          <w:rPr>
            <w:rFonts w:cstheme="minorHAnsi"/>
            <w:sz w:val="18"/>
            <w:szCs w:val="18"/>
          </w:rPr>
          <w:fldChar w:fldCharType="begin"/>
        </w:r>
        <w:r w:rsidRPr="006E35C1">
          <w:rPr>
            <w:rFonts w:cstheme="minorHAnsi"/>
            <w:sz w:val="18"/>
            <w:szCs w:val="18"/>
          </w:rPr>
          <w:instrText>PAGE   \* MERGEFORMAT</w:instrText>
        </w:r>
        <w:r w:rsidRPr="006E35C1">
          <w:rPr>
            <w:rFonts w:cstheme="minorHAnsi"/>
            <w:sz w:val="18"/>
            <w:szCs w:val="18"/>
          </w:rPr>
          <w:fldChar w:fldCharType="separate"/>
        </w:r>
        <w:r>
          <w:rPr>
            <w:rFonts w:cstheme="minorHAnsi"/>
            <w:noProof/>
            <w:sz w:val="18"/>
            <w:szCs w:val="18"/>
          </w:rPr>
          <w:t>12</w:t>
        </w:r>
        <w:r w:rsidRPr="006E35C1">
          <w:rPr>
            <w:rFonts w:cstheme="minorHAnsi"/>
            <w:sz w:val="18"/>
            <w:szCs w:val="18"/>
          </w:rPr>
          <w:fldChar w:fldCharType="end"/>
        </w:r>
      </w:p>
    </w:sdtContent>
  </w:sdt>
  <w:p w14:paraId="0EC840CE" w14:textId="0D9B7610" w:rsidR="004000BB" w:rsidRDefault="004000B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287A3" w14:textId="32853A45" w:rsidR="004000BB" w:rsidRDefault="004000BB" w:rsidP="00D76D76">
    <w:pPr>
      <w:pStyle w:val="Zpat"/>
      <w:tabs>
        <w:tab w:val="clear" w:pos="4536"/>
        <w:tab w:val="clear" w:pos="9072"/>
        <w:tab w:val="left" w:pos="6876"/>
      </w:tabs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26C9CB37" wp14:editId="4186DCA0">
          <wp:simplePos x="0" y="0"/>
          <wp:positionH relativeFrom="margin">
            <wp:posOffset>3759200</wp:posOffset>
          </wp:positionH>
          <wp:positionV relativeFrom="margin">
            <wp:posOffset>9167495</wp:posOffset>
          </wp:positionV>
          <wp:extent cx="1877695" cy="459105"/>
          <wp:effectExtent l="0" t="0" r="8255" b="0"/>
          <wp:wrapSquare wrapText="bothSides"/>
          <wp:docPr id="34" name="Obráze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695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6CF3">
      <w:rPr>
        <w:b/>
        <w:i/>
        <w:noProof/>
        <w:lang w:eastAsia="cs-CZ"/>
      </w:rPr>
      <w:drawing>
        <wp:anchor distT="0" distB="0" distL="114300" distR="114300" simplePos="0" relativeHeight="251659264" behindDoc="0" locked="0" layoutInCell="1" allowOverlap="1" wp14:anchorId="5F30F1D6" wp14:editId="1F914492">
          <wp:simplePos x="0" y="0"/>
          <wp:positionH relativeFrom="margin">
            <wp:align>left</wp:align>
          </wp:positionH>
          <wp:positionV relativeFrom="paragraph">
            <wp:posOffset>-198120</wp:posOffset>
          </wp:positionV>
          <wp:extent cx="2378798" cy="493395"/>
          <wp:effectExtent l="0" t="0" r="2540" b="1905"/>
          <wp:wrapNone/>
          <wp:docPr id="3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8798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C4B6DE" w14:textId="77777777" w:rsidR="00BF0773" w:rsidRDefault="00BF0773" w:rsidP="00CA0DED">
      <w:pPr>
        <w:spacing w:after="0" w:line="240" w:lineRule="auto"/>
      </w:pPr>
      <w:r>
        <w:separator/>
      </w:r>
    </w:p>
  </w:footnote>
  <w:footnote w:type="continuationSeparator" w:id="0">
    <w:p w14:paraId="59D8961F" w14:textId="77777777" w:rsidR="00BF0773" w:rsidRDefault="00BF0773" w:rsidP="00CA0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11591" w14:textId="766F9A74" w:rsidR="004000BB" w:rsidRPr="002550C0" w:rsidRDefault="004000BB" w:rsidP="002550C0">
    <w:pPr>
      <w:jc w:val="right"/>
      <w:rPr>
        <w:i/>
      </w:rPr>
    </w:pPr>
    <w:r w:rsidRPr="005F0313">
      <w:rPr>
        <w:i/>
      </w:rPr>
      <w:t xml:space="preserve">Metodická doporučení k integraci kvality </w:t>
    </w:r>
    <w:r>
      <w:rPr>
        <w:i/>
      </w:rPr>
      <w:br/>
    </w:r>
    <w:r w:rsidRPr="005F0313">
      <w:rPr>
        <w:i/>
      </w:rPr>
      <w:t xml:space="preserve">- verze </w:t>
    </w:r>
    <w:r>
      <w:rPr>
        <w:i/>
      </w:rPr>
      <w:t xml:space="preserve">1.0 </w:t>
    </w:r>
    <w:r w:rsidRPr="005F0313">
      <w:rPr>
        <w:i/>
      </w:rPr>
      <w:t>k projednání v orgánech města</w:t>
    </w:r>
    <w:r w:rsidRPr="00CA0DED">
      <w:rPr>
        <w:i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CAE05" w14:textId="114DBF9A" w:rsidR="004000BB" w:rsidRPr="002550C0" w:rsidRDefault="004000BB" w:rsidP="002550C0">
    <w:pPr>
      <w:jc w:val="right"/>
      <w:rPr>
        <w:i/>
      </w:rPr>
    </w:pPr>
    <w:r w:rsidRPr="005F0313">
      <w:rPr>
        <w:i/>
      </w:rPr>
      <w:t xml:space="preserve">Metodická doporučení k integraci kvality </w:t>
    </w:r>
    <w:r>
      <w:rPr>
        <w:i/>
      </w:rPr>
      <w:br/>
    </w:r>
    <w:r w:rsidRPr="005F0313">
      <w:rPr>
        <w:i/>
      </w:rPr>
      <w:t xml:space="preserve">- verze </w:t>
    </w:r>
    <w:r>
      <w:rPr>
        <w:i/>
      </w:rPr>
      <w:t xml:space="preserve">1.0 </w:t>
    </w:r>
    <w:r w:rsidRPr="005F0313">
      <w:rPr>
        <w:i/>
      </w:rPr>
      <w:t>k projednání v orgánech města</w:t>
    </w:r>
    <w:r w:rsidRPr="00CA0DED"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E27C0"/>
    <w:multiLevelType w:val="hybridMultilevel"/>
    <w:tmpl w:val="8C6EF272"/>
    <w:lvl w:ilvl="0" w:tplc="0405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741603C"/>
    <w:multiLevelType w:val="multilevel"/>
    <w:tmpl w:val="5364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D85C9A"/>
    <w:multiLevelType w:val="multilevel"/>
    <w:tmpl w:val="81203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D970D37"/>
    <w:multiLevelType w:val="multilevel"/>
    <w:tmpl w:val="695A1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075B9E"/>
    <w:multiLevelType w:val="hybridMultilevel"/>
    <w:tmpl w:val="E98AE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BD35B4"/>
    <w:multiLevelType w:val="multilevel"/>
    <w:tmpl w:val="EEBAF92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D92747"/>
    <w:multiLevelType w:val="hybridMultilevel"/>
    <w:tmpl w:val="68503A3A"/>
    <w:lvl w:ilvl="0" w:tplc="37980DB0">
      <w:start w:val="1"/>
      <w:numFmt w:val="decimal"/>
      <w:lvlText w:val="%1)"/>
      <w:lvlJc w:val="left"/>
      <w:pPr>
        <w:ind w:left="720" w:hanging="360"/>
      </w:pPr>
      <w:rPr>
        <w:rFonts w:asciiTheme="majorHAnsi" w:hAnsiTheme="majorHAnsi" w:cstheme="majorHAnsi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BC27C1"/>
    <w:multiLevelType w:val="hybridMultilevel"/>
    <w:tmpl w:val="9C54E7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0F64D1"/>
    <w:multiLevelType w:val="hybridMultilevel"/>
    <w:tmpl w:val="D90E7E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B72"/>
    <w:rsid w:val="000001F7"/>
    <w:rsid w:val="0000442A"/>
    <w:rsid w:val="00006281"/>
    <w:rsid w:val="0001238B"/>
    <w:rsid w:val="00012CA2"/>
    <w:rsid w:val="0002290A"/>
    <w:rsid w:val="00022F7A"/>
    <w:rsid w:val="000274BC"/>
    <w:rsid w:val="00032BD2"/>
    <w:rsid w:val="0003439D"/>
    <w:rsid w:val="000345F7"/>
    <w:rsid w:val="00034F29"/>
    <w:rsid w:val="000363A8"/>
    <w:rsid w:val="00037201"/>
    <w:rsid w:val="000376BA"/>
    <w:rsid w:val="00037CE0"/>
    <w:rsid w:val="00041223"/>
    <w:rsid w:val="00042A1C"/>
    <w:rsid w:val="0004637C"/>
    <w:rsid w:val="000500F3"/>
    <w:rsid w:val="00052AE3"/>
    <w:rsid w:val="00060D0B"/>
    <w:rsid w:val="000669D7"/>
    <w:rsid w:val="0007458A"/>
    <w:rsid w:val="000803BD"/>
    <w:rsid w:val="00081922"/>
    <w:rsid w:val="00083649"/>
    <w:rsid w:val="00083679"/>
    <w:rsid w:val="00086D6C"/>
    <w:rsid w:val="00087577"/>
    <w:rsid w:val="0008787C"/>
    <w:rsid w:val="000900C2"/>
    <w:rsid w:val="00094811"/>
    <w:rsid w:val="00094C9C"/>
    <w:rsid w:val="000A5041"/>
    <w:rsid w:val="000A7BAD"/>
    <w:rsid w:val="000A7EEA"/>
    <w:rsid w:val="000C55F3"/>
    <w:rsid w:val="000D003A"/>
    <w:rsid w:val="000D38C1"/>
    <w:rsid w:val="000E319D"/>
    <w:rsid w:val="000E5793"/>
    <w:rsid w:val="000F5CEA"/>
    <w:rsid w:val="000F72BA"/>
    <w:rsid w:val="00100435"/>
    <w:rsid w:val="00103F4E"/>
    <w:rsid w:val="00105244"/>
    <w:rsid w:val="001052C2"/>
    <w:rsid w:val="00107224"/>
    <w:rsid w:val="0011316B"/>
    <w:rsid w:val="0012199F"/>
    <w:rsid w:val="00123C12"/>
    <w:rsid w:val="0012558F"/>
    <w:rsid w:val="00126951"/>
    <w:rsid w:val="00142EA3"/>
    <w:rsid w:val="00143A67"/>
    <w:rsid w:val="00146DC5"/>
    <w:rsid w:val="001507DD"/>
    <w:rsid w:val="00152054"/>
    <w:rsid w:val="00155003"/>
    <w:rsid w:val="001563E0"/>
    <w:rsid w:val="001605C2"/>
    <w:rsid w:val="00165060"/>
    <w:rsid w:val="00165994"/>
    <w:rsid w:val="00165D21"/>
    <w:rsid w:val="00165E66"/>
    <w:rsid w:val="00167780"/>
    <w:rsid w:val="00173B19"/>
    <w:rsid w:val="00174496"/>
    <w:rsid w:val="001752CF"/>
    <w:rsid w:val="00183821"/>
    <w:rsid w:val="001902D0"/>
    <w:rsid w:val="001962CB"/>
    <w:rsid w:val="00197622"/>
    <w:rsid w:val="001B1749"/>
    <w:rsid w:val="001B21CE"/>
    <w:rsid w:val="001B3A6D"/>
    <w:rsid w:val="001B3CA3"/>
    <w:rsid w:val="001B53FB"/>
    <w:rsid w:val="001B735D"/>
    <w:rsid w:val="001C1939"/>
    <w:rsid w:val="001C428C"/>
    <w:rsid w:val="001C7ABA"/>
    <w:rsid w:val="001D0201"/>
    <w:rsid w:val="001D4007"/>
    <w:rsid w:val="001D57EF"/>
    <w:rsid w:val="001E033D"/>
    <w:rsid w:val="001E5D01"/>
    <w:rsid w:val="001F2E9A"/>
    <w:rsid w:val="001F461A"/>
    <w:rsid w:val="001F48E8"/>
    <w:rsid w:val="002042FE"/>
    <w:rsid w:val="002054AA"/>
    <w:rsid w:val="00210F48"/>
    <w:rsid w:val="002179EB"/>
    <w:rsid w:val="00223416"/>
    <w:rsid w:val="002258E9"/>
    <w:rsid w:val="00232927"/>
    <w:rsid w:val="00242F37"/>
    <w:rsid w:val="00246673"/>
    <w:rsid w:val="00251802"/>
    <w:rsid w:val="002550C0"/>
    <w:rsid w:val="0027521C"/>
    <w:rsid w:val="00280EE9"/>
    <w:rsid w:val="0028170C"/>
    <w:rsid w:val="00290C79"/>
    <w:rsid w:val="00293A13"/>
    <w:rsid w:val="00297843"/>
    <w:rsid w:val="002A79E8"/>
    <w:rsid w:val="002B0E5C"/>
    <w:rsid w:val="002B19F8"/>
    <w:rsid w:val="002B2B64"/>
    <w:rsid w:val="002B45F4"/>
    <w:rsid w:val="002B4CB7"/>
    <w:rsid w:val="002C19C4"/>
    <w:rsid w:val="002D2D89"/>
    <w:rsid w:val="002D4C83"/>
    <w:rsid w:val="002E4FC7"/>
    <w:rsid w:val="002E553C"/>
    <w:rsid w:val="002E5A4F"/>
    <w:rsid w:val="002F55B0"/>
    <w:rsid w:val="00301F06"/>
    <w:rsid w:val="003025AB"/>
    <w:rsid w:val="0031224F"/>
    <w:rsid w:val="00312486"/>
    <w:rsid w:val="0031451D"/>
    <w:rsid w:val="00314A37"/>
    <w:rsid w:val="00316A2D"/>
    <w:rsid w:val="003174B2"/>
    <w:rsid w:val="00321DBF"/>
    <w:rsid w:val="003269F4"/>
    <w:rsid w:val="00337B3B"/>
    <w:rsid w:val="00340BF6"/>
    <w:rsid w:val="0034378A"/>
    <w:rsid w:val="00354E33"/>
    <w:rsid w:val="003671E8"/>
    <w:rsid w:val="003704D7"/>
    <w:rsid w:val="0037434C"/>
    <w:rsid w:val="003852E0"/>
    <w:rsid w:val="003852F0"/>
    <w:rsid w:val="00393D66"/>
    <w:rsid w:val="003A29D8"/>
    <w:rsid w:val="003B07D9"/>
    <w:rsid w:val="003B16FF"/>
    <w:rsid w:val="003B3BD0"/>
    <w:rsid w:val="003B418E"/>
    <w:rsid w:val="003B731E"/>
    <w:rsid w:val="003B7A18"/>
    <w:rsid w:val="003C3906"/>
    <w:rsid w:val="003D0591"/>
    <w:rsid w:val="003D504C"/>
    <w:rsid w:val="003D69DB"/>
    <w:rsid w:val="003D7474"/>
    <w:rsid w:val="003E2E49"/>
    <w:rsid w:val="003E4386"/>
    <w:rsid w:val="003F06CD"/>
    <w:rsid w:val="003F6562"/>
    <w:rsid w:val="003F6BD6"/>
    <w:rsid w:val="004000BB"/>
    <w:rsid w:val="00405579"/>
    <w:rsid w:val="00405B5B"/>
    <w:rsid w:val="00411033"/>
    <w:rsid w:val="00422399"/>
    <w:rsid w:val="00423B0C"/>
    <w:rsid w:val="00424886"/>
    <w:rsid w:val="00432337"/>
    <w:rsid w:val="00437327"/>
    <w:rsid w:val="00442F9A"/>
    <w:rsid w:val="00445803"/>
    <w:rsid w:val="00446290"/>
    <w:rsid w:val="00450D29"/>
    <w:rsid w:val="004536EC"/>
    <w:rsid w:val="00460DE8"/>
    <w:rsid w:val="004735F5"/>
    <w:rsid w:val="00477BC5"/>
    <w:rsid w:val="004841CD"/>
    <w:rsid w:val="004904B1"/>
    <w:rsid w:val="00492013"/>
    <w:rsid w:val="00493787"/>
    <w:rsid w:val="00496BA6"/>
    <w:rsid w:val="00497DBE"/>
    <w:rsid w:val="004A0AE0"/>
    <w:rsid w:val="004A31B8"/>
    <w:rsid w:val="004A7255"/>
    <w:rsid w:val="004B1210"/>
    <w:rsid w:val="004B3C2B"/>
    <w:rsid w:val="004B542A"/>
    <w:rsid w:val="004B6CD5"/>
    <w:rsid w:val="004C7486"/>
    <w:rsid w:val="004D3B62"/>
    <w:rsid w:val="004E5878"/>
    <w:rsid w:val="004E7411"/>
    <w:rsid w:val="004F30C5"/>
    <w:rsid w:val="004F717C"/>
    <w:rsid w:val="004F7592"/>
    <w:rsid w:val="00500483"/>
    <w:rsid w:val="00500850"/>
    <w:rsid w:val="0051072E"/>
    <w:rsid w:val="00531B6D"/>
    <w:rsid w:val="00545F1C"/>
    <w:rsid w:val="00552467"/>
    <w:rsid w:val="00560C14"/>
    <w:rsid w:val="00561364"/>
    <w:rsid w:val="00561897"/>
    <w:rsid w:val="005643EA"/>
    <w:rsid w:val="00564F3E"/>
    <w:rsid w:val="00571EDF"/>
    <w:rsid w:val="00581045"/>
    <w:rsid w:val="00581687"/>
    <w:rsid w:val="00582B6C"/>
    <w:rsid w:val="00592E2B"/>
    <w:rsid w:val="00593506"/>
    <w:rsid w:val="00593E2C"/>
    <w:rsid w:val="0059451D"/>
    <w:rsid w:val="00595A03"/>
    <w:rsid w:val="005A6F52"/>
    <w:rsid w:val="005B6B20"/>
    <w:rsid w:val="005C3DE7"/>
    <w:rsid w:val="005D114B"/>
    <w:rsid w:val="005D423C"/>
    <w:rsid w:val="005D674A"/>
    <w:rsid w:val="005D76A0"/>
    <w:rsid w:val="005E1917"/>
    <w:rsid w:val="005E30BA"/>
    <w:rsid w:val="005F344B"/>
    <w:rsid w:val="005F469C"/>
    <w:rsid w:val="006000B7"/>
    <w:rsid w:val="00602FDD"/>
    <w:rsid w:val="00606BD8"/>
    <w:rsid w:val="006079AF"/>
    <w:rsid w:val="00616FB1"/>
    <w:rsid w:val="00617009"/>
    <w:rsid w:val="006214BB"/>
    <w:rsid w:val="00642BE6"/>
    <w:rsid w:val="00650ABF"/>
    <w:rsid w:val="00650C46"/>
    <w:rsid w:val="00653CD4"/>
    <w:rsid w:val="006546EC"/>
    <w:rsid w:val="00654B86"/>
    <w:rsid w:val="00656090"/>
    <w:rsid w:val="00657FBF"/>
    <w:rsid w:val="006604FC"/>
    <w:rsid w:val="00661AAF"/>
    <w:rsid w:val="00667467"/>
    <w:rsid w:val="006701D1"/>
    <w:rsid w:val="00671918"/>
    <w:rsid w:val="00672029"/>
    <w:rsid w:val="006736BE"/>
    <w:rsid w:val="00684545"/>
    <w:rsid w:val="00686B51"/>
    <w:rsid w:val="00687940"/>
    <w:rsid w:val="00695E7D"/>
    <w:rsid w:val="006A48DB"/>
    <w:rsid w:val="006A51F9"/>
    <w:rsid w:val="006A5E09"/>
    <w:rsid w:val="006B668B"/>
    <w:rsid w:val="006B71A2"/>
    <w:rsid w:val="006C24CF"/>
    <w:rsid w:val="006C741F"/>
    <w:rsid w:val="006D060A"/>
    <w:rsid w:val="006E2204"/>
    <w:rsid w:val="006E35C1"/>
    <w:rsid w:val="006E73B8"/>
    <w:rsid w:val="006F068F"/>
    <w:rsid w:val="006F1AEB"/>
    <w:rsid w:val="0070270F"/>
    <w:rsid w:val="00704F2A"/>
    <w:rsid w:val="007076C1"/>
    <w:rsid w:val="00713C69"/>
    <w:rsid w:val="00714EE1"/>
    <w:rsid w:val="00724804"/>
    <w:rsid w:val="00724A25"/>
    <w:rsid w:val="00730A70"/>
    <w:rsid w:val="007322E0"/>
    <w:rsid w:val="00732420"/>
    <w:rsid w:val="007324BD"/>
    <w:rsid w:val="007330D1"/>
    <w:rsid w:val="007334CF"/>
    <w:rsid w:val="00735B5B"/>
    <w:rsid w:val="007361C0"/>
    <w:rsid w:val="00737DA1"/>
    <w:rsid w:val="00742483"/>
    <w:rsid w:val="00743B95"/>
    <w:rsid w:val="00746FB1"/>
    <w:rsid w:val="007503EB"/>
    <w:rsid w:val="00751771"/>
    <w:rsid w:val="007526BD"/>
    <w:rsid w:val="00755870"/>
    <w:rsid w:val="007621F4"/>
    <w:rsid w:val="0076434A"/>
    <w:rsid w:val="00764ACF"/>
    <w:rsid w:val="00765854"/>
    <w:rsid w:val="00770D16"/>
    <w:rsid w:val="00785139"/>
    <w:rsid w:val="00785D6E"/>
    <w:rsid w:val="0079178E"/>
    <w:rsid w:val="0079533E"/>
    <w:rsid w:val="00795C5A"/>
    <w:rsid w:val="00796079"/>
    <w:rsid w:val="00797BDA"/>
    <w:rsid w:val="007A33AD"/>
    <w:rsid w:val="007B254D"/>
    <w:rsid w:val="007B6D40"/>
    <w:rsid w:val="007B786C"/>
    <w:rsid w:val="007B79DA"/>
    <w:rsid w:val="007C1E73"/>
    <w:rsid w:val="007C3516"/>
    <w:rsid w:val="007C6CF3"/>
    <w:rsid w:val="007D11BF"/>
    <w:rsid w:val="007D51B9"/>
    <w:rsid w:val="007E1362"/>
    <w:rsid w:val="007E4381"/>
    <w:rsid w:val="007E4F5B"/>
    <w:rsid w:val="007E73BB"/>
    <w:rsid w:val="007F307C"/>
    <w:rsid w:val="00801944"/>
    <w:rsid w:val="008048B5"/>
    <w:rsid w:val="00805BB9"/>
    <w:rsid w:val="00815323"/>
    <w:rsid w:val="00815E60"/>
    <w:rsid w:val="0082474C"/>
    <w:rsid w:val="0082795D"/>
    <w:rsid w:val="00837C00"/>
    <w:rsid w:val="00843F4A"/>
    <w:rsid w:val="008476A8"/>
    <w:rsid w:val="00851517"/>
    <w:rsid w:val="008525F9"/>
    <w:rsid w:val="008541F3"/>
    <w:rsid w:val="008547BB"/>
    <w:rsid w:val="00855130"/>
    <w:rsid w:val="008557CD"/>
    <w:rsid w:val="00864213"/>
    <w:rsid w:val="008649B0"/>
    <w:rsid w:val="0087289E"/>
    <w:rsid w:val="008750DC"/>
    <w:rsid w:val="00891904"/>
    <w:rsid w:val="00893ED3"/>
    <w:rsid w:val="008949FE"/>
    <w:rsid w:val="008A03BC"/>
    <w:rsid w:val="008A3DC0"/>
    <w:rsid w:val="008B1B0F"/>
    <w:rsid w:val="008B3845"/>
    <w:rsid w:val="008B3B72"/>
    <w:rsid w:val="008B4CD9"/>
    <w:rsid w:val="008B616E"/>
    <w:rsid w:val="008C004C"/>
    <w:rsid w:val="008C163D"/>
    <w:rsid w:val="008C1986"/>
    <w:rsid w:val="008C4B1E"/>
    <w:rsid w:val="008C4CAB"/>
    <w:rsid w:val="008D2A25"/>
    <w:rsid w:val="008D5ED4"/>
    <w:rsid w:val="008F282A"/>
    <w:rsid w:val="008F3015"/>
    <w:rsid w:val="008F5EEC"/>
    <w:rsid w:val="008F6A86"/>
    <w:rsid w:val="00905828"/>
    <w:rsid w:val="00920A47"/>
    <w:rsid w:val="009304A7"/>
    <w:rsid w:val="00945953"/>
    <w:rsid w:val="00953F91"/>
    <w:rsid w:val="00956F5D"/>
    <w:rsid w:val="0095760B"/>
    <w:rsid w:val="00960C2F"/>
    <w:rsid w:val="00963FA5"/>
    <w:rsid w:val="009666C2"/>
    <w:rsid w:val="0097223C"/>
    <w:rsid w:val="009731AD"/>
    <w:rsid w:val="00977173"/>
    <w:rsid w:val="00991F2E"/>
    <w:rsid w:val="00995994"/>
    <w:rsid w:val="009A10A3"/>
    <w:rsid w:val="009A2613"/>
    <w:rsid w:val="009A7D49"/>
    <w:rsid w:val="009B1563"/>
    <w:rsid w:val="009B4380"/>
    <w:rsid w:val="009B4623"/>
    <w:rsid w:val="009B60EA"/>
    <w:rsid w:val="009D0BAB"/>
    <w:rsid w:val="009D196B"/>
    <w:rsid w:val="009E4EF2"/>
    <w:rsid w:val="009E77FD"/>
    <w:rsid w:val="009E7EBA"/>
    <w:rsid w:val="009F2631"/>
    <w:rsid w:val="00A00801"/>
    <w:rsid w:val="00A01629"/>
    <w:rsid w:val="00A037DC"/>
    <w:rsid w:val="00A03C7C"/>
    <w:rsid w:val="00A05653"/>
    <w:rsid w:val="00A161FE"/>
    <w:rsid w:val="00A213B7"/>
    <w:rsid w:val="00A26C30"/>
    <w:rsid w:val="00A3039E"/>
    <w:rsid w:val="00A30B7A"/>
    <w:rsid w:val="00A36E8D"/>
    <w:rsid w:val="00A423E7"/>
    <w:rsid w:val="00A44078"/>
    <w:rsid w:val="00A4468B"/>
    <w:rsid w:val="00A462EA"/>
    <w:rsid w:val="00A5197B"/>
    <w:rsid w:val="00A526C2"/>
    <w:rsid w:val="00A544C3"/>
    <w:rsid w:val="00A568BB"/>
    <w:rsid w:val="00A5789F"/>
    <w:rsid w:val="00A6362D"/>
    <w:rsid w:val="00A6571B"/>
    <w:rsid w:val="00A71AC8"/>
    <w:rsid w:val="00A748CB"/>
    <w:rsid w:val="00A82769"/>
    <w:rsid w:val="00A9035C"/>
    <w:rsid w:val="00A953D4"/>
    <w:rsid w:val="00A9648B"/>
    <w:rsid w:val="00A975FA"/>
    <w:rsid w:val="00AA300A"/>
    <w:rsid w:val="00AA5086"/>
    <w:rsid w:val="00AA5505"/>
    <w:rsid w:val="00AA5DCF"/>
    <w:rsid w:val="00AB2D73"/>
    <w:rsid w:val="00AB5870"/>
    <w:rsid w:val="00AC64B7"/>
    <w:rsid w:val="00AC7C4F"/>
    <w:rsid w:val="00AD124E"/>
    <w:rsid w:val="00AE18C8"/>
    <w:rsid w:val="00AE516A"/>
    <w:rsid w:val="00AE76D8"/>
    <w:rsid w:val="00AF0375"/>
    <w:rsid w:val="00AF0523"/>
    <w:rsid w:val="00AF1C72"/>
    <w:rsid w:val="00AF3B8C"/>
    <w:rsid w:val="00AF48B4"/>
    <w:rsid w:val="00B01857"/>
    <w:rsid w:val="00B02B3C"/>
    <w:rsid w:val="00B0491B"/>
    <w:rsid w:val="00B04CF2"/>
    <w:rsid w:val="00B1376A"/>
    <w:rsid w:val="00B13A78"/>
    <w:rsid w:val="00B15316"/>
    <w:rsid w:val="00B15A2E"/>
    <w:rsid w:val="00B1704A"/>
    <w:rsid w:val="00B218DA"/>
    <w:rsid w:val="00B34B38"/>
    <w:rsid w:val="00B35711"/>
    <w:rsid w:val="00B36903"/>
    <w:rsid w:val="00B41B20"/>
    <w:rsid w:val="00B44DB8"/>
    <w:rsid w:val="00B45722"/>
    <w:rsid w:val="00B50FFF"/>
    <w:rsid w:val="00B57927"/>
    <w:rsid w:val="00B57F1D"/>
    <w:rsid w:val="00B70C2E"/>
    <w:rsid w:val="00B72C69"/>
    <w:rsid w:val="00B8043E"/>
    <w:rsid w:val="00B8092F"/>
    <w:rsid w:val="00B813DF"/>
    <w:rsid w:val="00B85CD6"/>
    <w:rsid w:val="00B9000A"/>
    <w:rsid w:val="00B92E12"/>
    <w:rsid w:val="00B969B0"/>
    <w:rsid w:val="00B97B71"/>
    <w:rsid w:val="00BA0DF4"/>
    <w:rsid w:val="00BA35BA"/>
    <w:rsid w:val="00BA6CB8"/>
    <w:rsid w:val="00BB1C19"/>
    <w:rsid w:val="00BB1C84"/>
    <w:rsid w:val="00BB1CF2"/>
    <w:rsid w:val="00BB3142"/>
    <w:rsid w:val="00BB41E0"/>
    <w:rsid w:val="00BB554F"/>
    <w:rsid w:val="00BB6055"/>
    <w:rsid w:val="00BD7C52"/>
    <w:rsid w:val="00BE065D"/>
    <w:rsid w:val="00BE5C5A"/>
    <w:rsid w:val="00BE65FC"/>
    <w:rsid w:val="00BF0773"/>
    <w:rsid w:val="00BF1C99"/>
    <w:rsid w:val="00BF6A0A"/>
    <w:rsid w:val="00BF7342"/>
    <w:rsid w:val="00BF76C9"/>
    <w:rsid w:val="00C02F40"/>
    <w:rsid w:val="00C04E9A"/>
    <w:rsid w:val="00C05173"/>
    <w:rsid w:val="00C1174E"/>
    <w:rsid w:val="00C12F62"/>
    <w:rsid w:val="00C13BE8"/>
    <w:rsid w:val="00C255AD"/>
    <w:rsid w:val="00C37363"/>
    <w:rsid w:val="00C53965"/>
    <w:rsid w:val="00C56F9D"/>
    <w:rsid w:val="00C62E99"/>
    <w:rsid w:val="00C6348D"/>
    <w:rsid w:val="00C63A6F"/>
    <w:rsid w:val="00C71D00"/>
    <w:rsid w:val="00C72DF1"/>
    <w:rsid w:val="00C7788B"/>
    <w:rsid w:val="00C80796"/>
    <w:rsid w:val="00C81CAD"/>
    <w:rsid w:val="00C8494C"/>
    <w:rsid w:val="00C873D9"/>
    <w:rsid w:val="00C96C9F"/>
    <w:rsid w:val="00C97C1D"/>
    <w:rsid w:val="00CA0DED"/>
    <w:rsid w:val="00CA4757"/>
    <w:rsid w:val="00CA4E25"/>
    <w:rsid w:val="00CA5639"/>
    <w:rsid w:val="00CB2940"/>
    <w:rsid w:val="00CB4592"/>
    <w:rsid w:val="00CB4B7C"/>
    <w:rsid w:val="00CC3A62"/>
    <w:rsid w:val="00CD296C"/>
    <w:rsid w:val="00CD2F41"/>
    <w:rsid w:val="00CE1F83"/>
    <w:rsid w:val="00CE3BF6"/>
    <w:rsid w:val="00CF4BE1"/>
    <w:rsid w:val="00D03199"/>
    <w:rsid w:val="00D2290F"/>
    <w:rsid w:val="00D325F6"/>
    <w:rsid w:val="00D4270A"/>
    <w:rsid w:val="00D431C1"/>
    <w:rsid w:val="00D5625F"/>
    <w:rsid w:val="00D5664A"/>
    <w:rsid w:val="00D6159E"/>
    <w:rsid w:val="00D657D0"/>
    <w:rsid w:val="00D715D6"/>
    <w:rsid w:val="00D7569B"/>
    <w:rsid w:val="00D76D76"/>
    <w:rsid w:val="00D80FF7"/>
    <w:rsid w:val="00D825F3"/>
    <w:rsid w:val="00D860DB"/>
    <w:rsid w:val="00D86BB2"/>
    <w:rsid w:val="00D90BBE"/>
    <w:rsid w:val="00D976EA"/>
    <w:rsid w:val="00DB1466"/>
    <w:rsid w:val="00DB29CA"/>
    <w:rsid w:val="00DB563A"/>
    <w:rsid w:val="00DB5EAF"/>
    <w:rsid w:val="00DB606F"/>
    <w:rsid w:val="00DC45AF"/>
    <w:rsid w:val="00DC6AFB"/>
    <w:rsid w:val="00DD1ECF"/>
    <w:rsid w:val="00DD20BD"/>
    <w:rsid w:val="00DD42F5"/>
    <w:rsid w:val="00DE0C9C"/>
    <w:rsid w:val="00DE1BC4"/>
    <w:rsid w:val="00DE3877"/>
    <w:rsid w:val="00DE4BDD"/>
    <w:rsid w:val="00E00699"/>
    <w:rsid w:val="00E0392B"/>
    <w:rsid w:val="00E173DC"/>
    <w:rsid w:val="00E214E5"/>
    <w:rsid w:val="00E269A1"/>
    <w:rsid w:val="00E46529"/>
    <w:rsid w:val="00E5097E"/>
    <w:rsid w:val="00E53DB9"/>
    <w:rsid w:val="00E558F8"/>
    <w:rsid w:val="00E60D81"/>
    <w:rsid w:val="00E62CDB"/>
    <w:rsid w:val="00E63436"/>
    <w:rsid w:val="00E6423F"/>
    <w:rsid w:val="00E64C9F"/>
    <w:rsid w:val="00E84EA3"/>
    <w:rsid w:val="00E868EC"/>
    <w:rsid w:val="00E92855"/>
    <w:rsid w:val="00E935E6"/>
    <w:rsid w:val="00EA0A7C"/>
    <w:rsid w:val="00EA1CAA"/>
    <w:rsid w:val="00EA57B8"/>
    <w:rsid w:val="00EA5D16"/>
    <w:rsid w:val="00EB3CB6"/>
    <w:rsid w:val="00EB52AB"/>
    <w:rsid w:val="00EB56CD"/>
    <w:rsid w:val="00EC008A"/>
    <w:rsid w:val="00EC242D"/>
    <w:rsid w:val="00ED0DF0"/>
    <w:rsid w:val="00ED55C9"/>
    <w:rsid w:val="00ED61D7"/>
    <w:rsid w:val="00EE0B2E"/>
    <w:rsid w:val="00EE0B99"/>
    <w:rsid w:val="00EE1B2A"/>
    <w:rsid w:val="00EE62C0"/>
    <w:rsid w:val="00EF2B62"/>
    <w:rsid w:val="00EF4D52"/>
    <w:rsid w:val="00EF5840"/>
    <w:rsid w:val="00EF5DE3"/>
    <w:rsid w:val="00EF61DC"/>
    <w:rsid w:val="00F002E7"/>
    <w:rsid w:val="00F006C8"/>
    <w:rsid w:val="00F05722"/>
    <w:rsid w:val="00F11F19"/>
    <w:rsid w:val="00F12252"/>
    <w:rsid w:val="00F353E8"/>
    <w:rsid w:val="00F357DB"/>
    <w:rsid w:val="00F41E7C"/>
    <w:rsid w:val="00F421A3"/>
    <w:rsid w:val="00F4283C"/>
    <w:rsid w:val="00F42F05"/>
    <w:rsid w:val="00F6285E"/>
    <w:rsid w:val="00F633D1"/>
    <w:rsid w:val="00F65C8E"/>
    <w:rsid w:val="00F7191F"/>
    <w:rsid w:val="00F719CF"/>
    <w:rsid w:val="00F8584B"/>
    <w:rsid w:val="00F86AC2"/>
    <w:rsid w:val="00F872CF"/>
    <w:rsid w:val="00F878DA"/>
    <w:rsid w:val="00F91BC2"/>
    <w:rsid w:val="00F945C0"/>
    <w:rsid w:val="00F962B4"/>
    <w:rsid w:val="00F96982"/>
    <w:rsid w:val="00F97AA9"/>
    <w:rsid w:val="00FA5523"/>
    <w:rsid w:val="00FB0B28"/>
    <w:rsid w:val="00FB22D5"/>
    <w:rsid w:val="00FB5FE9"/>
    <w:rsid w:val="00FC4322"/>
    <w:rsid w:val="00FD1D0D"/>
    <w:rsid w:val="00FD42A1"/>
    <w:rsid w:val="00FD63A7"/>
    <w:rsid w:val="00FD7FD4"/>
    <w:rsid w:val="00FE0B4A"/>
    <w:rsid w:val="00FE22CD"/>
    <w:rsid w:val="00FE5411"/>
    <w:rsid w:val="00FE5C26"/>
    <w:rsid w:val="00FF6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77AA1A"/>
  <w15:docId w15:val="{3C97AF32-4EE9-494E-BBE3-8C01909B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722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20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E3877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US"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3039E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A0D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0DED"/>
  </w:style>
  <w:style w:type="paragraph" w:styleId="Zpat">
    <w:name w:val="footer"/>
    <w:basedOn w:val="Normln"/>
    <w:link w:val="ZpatChar"/>
    <w:uiPriority w:val="99"/>
    <w:unhideWhenUsed/>
    <w:rsid w:val="00CA0D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0DED"/>
  </w:style>
  <w:style w:type="character" w:styleId="Odkaznakoment">
    <w:name w:val="annotation reference"/>
    <w:basedOn w:val="Standardnpsmoodstavce"/>
    <w:uiPriority w:val="99"/>
    <w:semiHidden/>
    <w:unhideWhenUsed/>
    <w:rsid w:val="006604F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604F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604F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604F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604FC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604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04FC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DE3877"/>
    <w:rPr>
      <w:rFonts w:asciiTheme="majorHAnsi" w:eastAsiaTheme="majorEastAsia" w:hAnsiTheme="majorHAnsi" w:cstheme="majorBidi"/>
      <w:b/>
      <w:bCs/>
      <w:color w:val="5B9BD5" w:themeColor="accent1"/>
      <w:lang w:val="en-US" w:bidi="en-US"/>
    </w:rPr>
  </w:style>
  <w:style w:type="paragraph" w:styleId="Odstavecseseznamem">
    <w:name w:val="List Paragraph"/>
    <w:basedOn w:val="Normln"/>
    <w:uiPriority w:val="34"/>
    <w:qFormat/>
    <w:rsid w:val="00DE3877"/>
    <w:pPr>
      <w:spacing w:after="200" w:line="276" w:lineRule="auto"/>
      <w:ind w:left="720"/>
      <w:contextualSpacing/>
    </w:pPr>
    <w:rPr>
      <w:rFonts w:eastAsiaTheme="minorEastAsia"/>
      <w:lang w:val="en-US" w:bidi="en-US"/>
    </w:rPr>
  </w:style>
  <w:style w:type="character" w:customStyle="1" w:styleId="Nadpis1Char">
    <w:name w:val="Nadpis 1 Char"/>
    <w:basedOn w:val="Standardnpsmoodstavce"/>
    <w:link w:val="Nadpis1"/>
    <w:uiPriority w:val="9"/>
    <w:rsid w:val="0097223C"/>
    <w:rPr>
      <w:rFonts w:asciiTheme="majorHAnsi" w:eastAsiaTheme="majorEastAsia" w:hAnsiTheme="majorHAnsi" w:cstheme="majorBidi"/>
      <w:sz w:val="20"/>
      <w:szCs w:val="32"/>
    </w:rPr>
  </w:style>
  <w:style w:type="character" w:styleId="Hypertextovodkaz">
    <w:name w:val="Hyperlink"/>
    <w:basedOn w:val="Standardnpsmoodstavce"/>
    <w:uiPriority w:val="99"/>
    <w:unhideWhenUsed/>
    <w:rsid w:val="00DB5EAF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7223C"/>
    <w:rPr>
      <w:color w:val="954F72" w:themeColor="followedHyperlink"/>
      <w:u w:val="single"/>
    </w:rPr>
  </w:style>
  <w:style w:type="paragraph" w:customStyle="1" w:styleId="paragraph">
    <w:name w:val="paragraph"/>
    <w:basedOn w:val="Normln"/>
    <w:rsid w:val="00E00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E00699"/>
  </w:style>
  <w:style w:type="character" w:customStyle="1" w:styleId="eop">
    <w:name w:val="eop"/>
    <w:basedOn w:val="Standardnpsmoodstavce"/>
    <w:rsid w:val="00E00699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316A2D"/>
    <w:rPr>
      <w:color w:val="808080"/>
      <w:shd w:val="clear" w:color="auto" w:fill="E6E6E6"/>
    </w:rPr>
  </w:style>
  <w:style w:type="character" w:styleId="Nevyeenzmnka">
    <w:name w:val="Unresolved Mention"/>
    <w:basedOn w:val="Standardnpsmoodstavce"/>
    <w:uiPriority w:val="99"/>
    <w:semiHidden/>
    <w:unhideWhenUsed/>
    <w:rsid w:val="00BB31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3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dravamesta.cz/index.shtml?apc=r2206884t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audit-ur.cz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DD46B-58C3-4FFC-BD5F-9452CCF42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1396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Rostislav Michálek</cp:lastModifiedBy>
  <cp:revision>2</cp:revision>
  <dcterms:created xsi:type="dcterms:W3CDTF">2019-12-16T09:26:00Z</dcterms:created>
  <dcterms:modified xsi:type="dcterms:W3CDTF">2019-12-16T09:26:00Z</dcterms:modified>
</cp:coreProperties>
</file>