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A8" w:rsidRDefault="00AD6870" w:rsidP="00CE0623">
      <w:pPr>
        <w:framePr w:w="8505" w:h="567" w:hRule="exact" w:wrap="notBeside" w:vAnchor="page" w:hAnchor="page" w:x="1702" w:y="2503" w:anchorLock="1"/>
        <w:tabs>
          <w:tab w:val="center" w:pos="3119"/>
          <w:tab w:val="center" w:pos="5387"/>
          <w:tab w:val="right" w:pos="8505"/>
        </w:tabs>
        <w:spacing w:line="120" w:lineRule="exact"/>
        <w:jc w:val="right"/>
        <w:rPr>
          <w:kern w:val="2"/>
          <w:sz w:val="12"/>
        </w:rPr>
      </w:pPr>
      <w:r>
        <w:rPr>
          <w:kern w:val="2"/>
          <w:sz w:val="12"/>
        </w:rPr>
        <w:t xml:space="preserve"> </w:t>
      </w:r>
    </w:p>
    <w:p w:rsidR="002A5211" w:rsidRDefault="002A5211" w:rsidP="00CE0623">
      <w:pPr>
        <w:framePr w:w="8505" w:h="567" w:hRule="exact" w:wrap="notBeside" w:vAnchor="page" w:hAnchor="page" w:x="1702" w:y="2503" w:anchorLock="1"/>
        <w:tabs>
          <w:tab w:val="center" w:pos="3119"/>
          <w:tab w:val="center" w:pos="5387"/>
          <w:tab w:val="right" w:pos="8505"/>
        </w:tabs>
        <w:spacing w:line="120" w:lineRule="exact"/>
        <w:jc w:val="right"/>
        <w:rPr>
          <w:kern w:val="2"/>
          <w:sz w:val="12"/>
        </w:rPr>
      </w:pPr>
      <w:r>
        <w:rPr>
          <w:kern w:val="2"/>
          <w:sz w:val="12"/>
        </w:rPr>
        <w:t>DATUM</w:t>
      </w:r>
    </w:p>
    <w:p w:rsidR="002A5211" w:rsidRDefault="00EA5AD6" w:rsidP="00CE0623">
      <w:pPr>
        <w:framePr w:w="8505" w:h="567" w:hRule="exact" w:wrap="notBeside" w:vAnchor="page" w:hAnchor="page" w:x="1702" w:y="2503" w:anchorLock="1"/>
        <w:pBdr>
          <w:bottom w:val="single" w:sz="12" w:space="3" w:color="F24F00"/>
        </w:pBdr>
        <w:shd w:val="solid" w:color="FFFFFF" w:fill="FFFFFF"/>
        <w:tabs>
          <w:tab w:val="center" w:pos="3119"/>
          <w:tab w:val="center" w:pos="5387"/>
          <w:tab w:val="right" w:pos="8505"/>
        </w:tabs>
        <w:spacing w:before="40" w:line="180" w:lineRule="exact"/>
        <w:jc w:val="right"/>
        <w:rPr>
          <w:kern w:val="2"/>
          <w:sz w:val="14"/>
        </w:rPr>
      </w:pPr>
      <w:r>
        <w:rPr>
          <w:kern w:val="2"/>
          <w:sz w:val="14"/>
        </w:rPr>
        <w:t>22</w:t>
      </w:r>
      <w:r w:rsidR="00001574">
        <w:rPr>
          <w:kern w:val="2"/>
          <w:sz w:val="14"/>
        </w:rPr>
        <w:t xml:space="preserve">. </w:t>
      </w:r>
      <w:r w:rsidR="003C3271">
        <w:rPr>
          <w:kern w:val="2"/>
          <w:sz w:val="14"/>
        </w:rPr>
        <w:t>11</w:t>
      </w:r>
      <w:r w:rsidR="007F6C1E">
        <w:rPr>
          <w:kern w:val="2"/>
          <w:sz w:val="14"/>
        </w:rPr>
        <w:t>.</w:t>
      </w:r>
      <w:r w:rsidR="00001574">
        <w:rPr>
          <w:kern w:val="2"/>
          <w:sz w:val="14"/>
        </w:rPr>
        <w:t xml:space="preserve"> </w:t>
      </w:r>
      <w:r w:rsidR="007F6C1E">
        <w:rPr>
          <w:kern w:val="2"/>
          <w:sz w:val="14"/>
        </w:rPr>
        <w:t>201</w:t>
      </w:r>
      <w:r w:rsidR="003C3271">
        <w:rPr>
          <w:kern w:val="2"/>
          <w:sz w:val="14"/>
        </w:rPr>
        <w:t>9</w:t>
      </w:r>
    </w:p>
    <w:p w:rsidR="002A5211" w:rsidRPr="00787602" w:rsidRDefault="002A5211" w:rsidP="00CE0623">
      <w:pPr>
        <w:pStyle w:val="Titulek"/>
        <w:framePr w:w="3970" w:h="1414" w:hRule="exact" w:wrap="notBeside" w:x="620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0"/>
        <w:rPr>
          <w:rFonts w:cs="Arial"/>
          <w:b/>
          <w:color w:val="E36C0A"/>
          <w:spacing w:val="22"/>
          <w:kern w:val="2"/>
        </w:rPr>
      </w:pPr>
      <w:r w:rsidRPr="00787602">
        <w:rPr>
          <w:rFonts w:cs="Arial"/>
          <w:b/>
          <w:color w:val="E36C0A"/>
          <w:spacing w:val="22"/>
          <w:kern w:val="2"/>
        </w:rPr>
        <w:t>TISKOVÁ ZPRÁVA</w:t>
      </w:r>
    </w:p>
    <w:p w:rsidR="00E31127" w:rsidRDefault="00E31127" w:rsidP="00E31127">
      <w:pPr>
        <w:pStyle w:val="Normlnweb"/>
        <w:spacing w:before="0" w:beforeAutospacing="0" w:after="0" w:afterAutospacing="0"/>
        <w:rPr>
          <w:rFonts w:ascii="Arial" w:eastAsia="Times New Roman" w:hAnsi="Arial" w:cs="Arial"/>
          <w:b/>
          <w:color w:val="E36C0A" w:themeColor="accent6" w:themeShade="BF"/>
          <w:sz w:val="28"/>
          <w:lang w:eastAsia="en-US"/>
        </w:rPr>
      </w:pPr>
    </w:p>
    <w:p w:rsidR="004A79AF" w:rsidRPr="00001574" w:rsidRDefault="004A79AF" w:rsidP="00E31127">
      <w:pPr>
        <w:pStyle w:val="Normlnweb"/>
        <w:spacing w:before="120" w:beforeAutospacing="0" w:after="0" w:afterAutospacing="0"/>
        <w:rPr>
          <w:rFonts w:ascii="Arial" w:eastAsia="Times New Roman" w:hAnsi="Arial" w:cs="Arial"/>
          <w:b/>
          <w:color w:val="E36C0A" w:themeColor="accent6" w:themeShade="BF"/>
          <w:sz w:val="28"/>
          <w:lang w:eastAsia="en-US"/>
        </w:rPr>
      </w:pPr>
      <w:r>
        <w:rPr>
          <w:rFonts w:ascii="Arial" w:eastAsia="Times New Roman" w:hAnsi="Arial" w:cs="Arial"/>
          <w:b/>
          <w:color w:val="E36C0A" w:themeColor="accent6" w:themeShade="BF"/>
          <w:sz w:val="28"/>
          <w:lang w:eastAsia="en-US"/>
        </w:rPr>
        <w:t>ČEZ pomůže v Moravskoslezském kraji rozsvítit 45 stromečků</w:t>
      </w:r>
    </w:p>
    <w:p w:rsidR="00E31127" w:rsidRDefault="00E31127" w:rsidP="000D0F4F">
      <w:pPr>
        <w:jc w:val="both"/>
        <w:rPr>
          <w:rFonts w:cs="Arial"/>
          <w:b/>
          <w:color w:val="7F7F7F" w:themeColor="text1" w:themeTint="80"/>
          <w:sz w:val="20"/>
          <w:szCs w:val="20"/>
        </w:rPr>
      </w:pPr>
    </w:p>
    <w:p w:rsidR="003C3271" w:rsidRDefault="004A79AF" w:rsidP="000D0F4F">
      <w:pPr>
        <w:jc w:val="both"/>
        <w:rPr>
          <w:rFonts w:cs="Arial"/>
          <w:b/>
          <w:color w:val="7F7F7F" w:themeColor="text1" w:themeTint="80"/>
          <w:sz w:val="20"/>
          <w:szCs w:val="20"/>
        </w:rPr>
      </w:pPr>
      <w:r>
        <w:rPr>
          <w:rFonts w:cs="Arial"/>
          <w:b/>
          <w:color w:val="7F7F7F" w:themeColor="text1" w:themeTint="80"/>
          <w:sz w:val="20"/>
          <w:szCs w:val="20"/>
        </w:rPr>
        <w:t>Energetici se rozhodli navázat na úspěšný projekt z minulých let a přispějí 45 městům a obcím</w:t>
      </w:r>
      <w:r w:rsidR="00E31127">
        <w:rPr>
          <w:rFonts w:cs="Arial"/>
          <w:b/>
          <w:color w:val="7F7F7F" w:themeColor="text1" w:themeTint="80"/>
          <w:sz w:val="20"/>
          <w:szCs w:val="20"/>
        </w:rPr>
        <w:t xml:space="preserve"> v kraji</w:t>
      </w:r>
      <w:r>
        <w:rPr>
          <w:rFonts w:cs="Arial"/>
          <w:b/>
          <w:color w:val="7F7F7F" w:themeColor="text1" w:themeTint="80"/>
          <w:sz w:val="20"/>
          <w:szCs w:val="20"/>
        </w:rPr>
        <w:t xml:space="preserve"> na rozsvícení vánočních stromečků. Podpoří hlavně obce v okolí Elektrárny Dětmarovice nebo ty, kde provozují veřejné osvětlení </w:t>
      </w:r>
      <w:r w:rsidR="00E31127">
        <w:rPr>
          <w:rFonts w:cs="Arial"/>
          <w:b/>
          <w:color w:val="7F7F7F" w:themeColor="text1" w:themeTint="80"/>
          <w:sz w:val="20"/>
          <w:szCs w:val="20"/>
        </w:rPr>
        <w:t>či</w:t>
      </w:r>
      <w:r>
        <w:rPr>
          <w:rFonts w:cs="Arial"/>
          <w:b/>
          <w:color w:val="7F7F7F" w:themeColor="text1" w:themeTint="80"/>
          <w:sz w:val="20"/>
          <w:szCs w:val="20"/>
        </w:rPr>
        <w:t xml:space="preserve"> jiné projekty, a také například Nošovice</w:t>
      </w:r>
      <w:r w:rsidR="004A42BB">
        <w:rPr>
          <w:rFonts w:cs="Arial"/>
          <w:b/>
          <w:color w:val="7F7F7F" w:themeColor="text1" w:themeTint="80"/>
          <w:sz w:val="20"/>
          <w:szCs w:val="20"/>
        </w:rPr>
        <w:t xml:space="preserve"> nebo</w:t>
      </w:r>
      <w:r>
        <w:rPr>
          <w:rFonts w:cs="Arial"/>
          <w:b/>
          <w:color w:val="7F7F7F" w:themeColor="text1" w:themeTint="80"/>
          <w:sz w:val="20"/>
          <w:szCs w:val="20"/>
        </w:rPr>
        <w:t xml:space="preserve"> Žabeň, na jejichž katastrech stojí velké rozvodny ČEZ Distribuce. </w:t>
      </w:r>
      <w:r w:rsidR="00E31127">
        <w:rPr>
          <w:rFonts w:cs="Arial"/>
          <w:b/>
          <w:color w:val="7F7F7F" w:themeColor="text1" w:themeTint="80"/>
          <w:sz w:val="20"/>
          <w:szCs w:val="20"/>
        </w:rPr>
        <w:t>V</w:t>
      </w:r>
      <w:r w:rsidR="00EA5AD6">
        <w:rPr>
          <w:rFonts w:cs="Arial"/>
          <w:b/>
          <w:color w:val="7F7F7F" w:themeColor="text1" w:themeTint="80"/>
          <w:sz w:val="20"/>
          <w:szCs w:val="20"/>
        </w:rPr>
        <w:t>ětšin</w:t>
      </w:r>
      <w:r w:rsidR="00E31127">
        <w:rPr>
          <w:rFonts w:cs="Arial"/>
          <w:b/>
          <w:color w:val="7F7F7F" w:themeColor="text1" w:themeTint="80"/>
          <w:sz w:val="20"/>
          <w:szCs w:val="20"/>
        </w:rPr>
        <w:t>a</w:t>
      </w:r>
      <w:r w:rsidR="00EA5AD6">
        <w:rPr>
          <w:rFonts w:cs="Arial"/>
          <w:b/>
          <w:color w:val="7F7F7F" w:themeColor="text1" w:themeTint="80"/>
          <w:sz w:val="20"/>
          <w:szCs w:val="20"/>
        </w:rPr>
        <w:t xml:space="preserve"> </w:t>
      </w:r>
      <w:r w:rsidR="00E31127">
        <w:rPr>
          <w:rFonts w:cs="Arial"/>
          <w:b/>
          <w:color w:val="7F7F7F" w:themeColor="text1" w:themeTint="80"/>
          <w:sz w:val="20"/>
          <w:szCs w:val="20"/>
        </w:rPr>
        <w:t xml:space="preserve">obcí peníze </w:t>
      </w:r>
      <w:r w:rsidR="00EA5AD6">
        <w:rPr>
          <w:rFonts w:cs="Arial"/>
          <w:b/>
          <w:color w:val="7F7F7F" w:themeColor="text1" w:themeTint="80"/>
          <w:sz w:val="20"/>
          <w:szCs w:val="20"/>
        </w:rPr>
        <w:t>využij</w:t>
      </w:r>
      <w:r w:rsidR="00E31127">
        <w:rPr>
          <w:rFonts w:cs="Arial"/>
          <w:b/>
          <w:color w:val="7F7F7F" w:themeColor="text1" w:themeTint="80"/>
          <w:sz w:val="20"/>
          <w:szCs w:val="20"/>
        </w:rPr>
        <w:t>e</w:t>
      </w:r>
      <w:r w:rsidR="00EA5AD6">
        <w:rPr>
          <w:rFonts w:cs="Arial"/>
          <w:b/>
          <w:color w:val="7F7F7F" w:themeColor="text1" w:themeTint="80"/>
          <w:sz w:val="20"/>
          <w:szCs w:val="20"/>
        </w:rPr>
        <w:t xml:space="preserve"> na zpestření adventního programu nebo novou vánoční výzdobu.</w:t>
      </w:r>
    </w:p>
    <w:p w:rsidR="00E31127" w:rsidRPr="00E31127" w:rsidRDefault="00E31127" w:rsidP="000D0F4F">
      <w:pPr>
        <w:jc w:val="both"/>
        <w:rPr>
          <w:rFonts w:cs="Arial"/>
          <w:b/>
          <w:color w:val="7F7F7F" w:themeColor="text1" w:themeTint="80"/>
          <w:sz w:val="16"/>
          <w:szCs w:val="20"/>
        </w:rPr>
      </w:pPr>
    </w:p>
    <w:p w:rsidR="00E31127" w:rsidRDefault="00E31127" w:rsidP="000D0F4F">
      <w:pPr>
        <w:jc w:val="both"/>
        <w:rPr>
          <w:rFonts w:cs="Arial"/>
          <w:bCs/>
          <w:iCs/>
          <w:sz w:val="20"/>
          <w:szCs w:val="20"/>
        </w:rPr>
      </w:pPr>
      <w:bookmarkStart w:id="0" w:name="_GoBack"/>
      <w:r w:rsidRPr="00E31127">
        <w:rPr>
          <w:rFonts w:cs="Arial"/>
          <w:bCs/>
          <w:iCs/>
          <w:sz w:val="20"/>
          <w:szCs w:val="20"/>
        </w:rPr>
        <w:t xml:space="preserve">Mezi obce a města ČEZ v kraji rozdělí bezmála milion korun. </w:t>
      </w:r>
      <w:r w:rsidRPr="00E31127">
        <w:rPr>
          <w:rFonts w:cs="Arial"/>
          <w:bCs/>
          <w:i/>
          <w:iCs/>
          <w:sz w:val="20"/>
          <w:szCs w:val="20"/>
        </w:rPr>
        <w:t xml:space="preserve">„Na každou obec vychází 20 až 30 tisíc korun, což se může zdát jako symbolický příspěvek, ale z reakcí starostů víme, že jim to před koncem roku s přípravou </w:t>
      </w:r>
      <w:r w:rsidR="00F02E92">
        <w:rPr>
          <w:rFonts w:cs="Arial"/>
          <w:bCs/>
          <w:i/>
          <w:iCs/>
          <w:sz w:val="20"/>
          <w:szCs w:val="20"/>
        </w:rPr>
        <w:t>vánočního programu</w:t>
      </w:r>
      <w:r w:rsidRPr="00E31127">
        <w:rPr>
          <w:rFonts w:cs="Arial"/>
          <w:bCs/>
          <w:i/>
          <w:iCs/>
          <w:sz w:val="20"/>
          <w:szCs w:val="20"/>
        </w:rPr>
        <w:t xml:space="preserve"> hodně pomůže,“ </w:t>
      </w:r>
      <w:r w:rsidRPr="00E31127">
        <w:rPr>
          <w:rFonts w:cs="Arial"/>
          <w:bCs/>
          <w:iCs/>
          <w:sz w:val="20"/>
          <w:szCs w:val="20"/>
        </w:rPr>
        <w:t>upřesnil mluvčí Skupiny ČEZ Vladislav Sobol.</w:t>
      </w:r>
    </w:p>
    <w:p w:rsidR="00E31127" w:rsidRPr="00E31127" w:rsidRDefault="00E31127" w:rsidP="000D0F4F">
      <w:pPr>
        <w:jc w:val="both"/>
        <w:rPr>
          <w:rFonts w:cs="Arial"/>
          <w:bCs/>
          <w:iCs/>
          <w:sz w:val="16"/>
          <w:szCs w:val="20"/>
        </w:rPr>
      </w:pPr>
    </w:p>
    <w:p w:rsidR="000D0978" w:rsidRDefault="000D0978" w:rsidP="00E31127">
      <w:pPr>
        <w:jc w:val="both"/>
        <w:outlineLvl w:val="1"/>
        <w:rPr>
          <w:rFonts w:cs="Arial"/>
          <w:iCs/>
          <w:color w:val="000000"/>
          <w:sz w:val="20"/>
          <w:szCs w:val="20"/>
        </w:rPr>
      </w:pPr>
      <w:r w:rsidRPr="004A79AF">
        <w:rPr>
          <w:rFonts w:cs="Arial"/>
          <w:i/>
          <w:iCs/>
          <w:color w:val="000000"/>
          <w:sz w:val="20"/>
          <w:szCs w:val="20"/>
        </w:rPr>
        <w:t xml:space="preserve">„Celoročně naplňujeme různými aktivitami v regionech jednu z priorit naší strategie udržitelného rozvoje – Být dobrým partnerem a sousedem měst a obcí, kde podnikáme. Adventní setkání u vánočního stromu, kdy si sousedé mohou užít slavnostní atmosféru, pobavit se, popřát si hezké svátky, do této koncepce přirozeně zapadá. </w:t>
      </w:r>
      <w:r w:rsidRPr="004A79AF">
        <w:rPr>
          <w:rFonts w:cs="Arial"/>
          <w:i/>
          <w:iCs/>
          <w:sz w:val="20"/>
          <w:szCs w:val="20"/>
        </w:rPr>
        <w:t xml:space="preserve">Proto jsme se i </w:t>
      </w:r>
      <w:r w:rsidRPr="004A79AF">
        <w:rPr>
          <w:rFonts w:cs="Arial"/>
          <w:i/>
          <w:iCs/>
          <w:color w:val="000000"/>
          <w:sz w:val="20"/>
          <w:szCs w:val="20"/>
        </w:rPr>
        <w:t>letos rozhodli pokračovat ve stejném loňském duchu. Rozsvícením vánočních stromů na venkově i ve městech chceme zároveň poděkovat všem zákazníkům, kteří nám zachovávají přízeň,“</w:t>
      </w:r>
      <w:r>
        <w:rPr>
          <w:rFonts w:cs="Arial"/>
          <w:iCs/>
          <w:color w:val="000000"/>
          <w:sz w:val="20"/>
          <w:szCs w:val="20"/>
        </w:rPr>
        <w:t xml:space="preserve"> </w:t>
      </w:r>
      <w:r w:rsidR="00E31127">
        <w:rPr>
          <w:rFonts w:cs="Arial"/>
          <w:iCs/>
          <w:color w:val="000000"/>
          <w:sz w:val="20"/>
          <w:szCs w:val="20"/>
        </w:rPr>
        <w:t>řekla</w:t>
      </w:r>
      <w:r>
        <w:rPr>
          <w:rFonts w:cs="Arial"/>
          <w:iCs/>
          <w:color w:val="000000"/>
          <w:sz w:val="20"/>
          <w:szCs w:val="20"/>
        </w:rPr>
        <w:t xml:space="preserve"> Michaela Ziková, ředitelka Nadace ČEZ.</w:t>
      </w:r>
    </w:p>
    <w:p w:rsidR="00E31127" w:rsidRDefault="00E31127" w:rsidP="00EA5AD6">
      <w:pPr>
        <w:spacing w:line="276" w:lineRule="auto"/>
        <w:outlineLvl w:val="1"/>
        <w:rPr>
          <w:rFonts w:cs="Arial"/>
          <w:b/>
          <w:color w:val="808080"/>
          <w:sz w:val="20"/>
          <w:szCs w:val="20"/>
          <w:shd w:val="clear" w:color="auto" w:fill="FFFFFF"/>
        </w:rPr>
      </w:pPr>
    </w:p>
    <w:p w:rsidR="00EA5AD6" w:rsidRPr="00EA5AD6" w:rsidRDefault="00EA5AD6" w:rsidP="00EA5AD6">
      <w:pPr>
        <w:spacing w:line="276" w:lineRule="auto"/>
        <w:outlineLvl w:val="1"/>
        <w:rPr>
          <w:rFonts w:cs="Arial"/>
          <w:b/>
          <w:color w:val="808080"/>
          <w:sz w:val="20"/>
          <w:szCs w:val="20"/>
          <w:shd w:val="clear" w:color="auto" w:fill="FFFFFF"/>
        </w:rPr>
      </w:pPr>
      <w:r w:rsidRPr="00EA5AD6">
        <w:rPr>
          <w:rFonts w:cs="Arial"/>
          <w:b/>
          <w:color w:val="808080"/>
          <w:sz w:val="20"/>
          <w:szCs w:val="20"/>
          <w:shd w:val="clear" w:color="auto" w:fill="FFFFFF"/>
        </w:rPr>
        <w:t>Soutěž</w:t>
      </w:r>
    </w:p>
    <w:p w:rsidR="00EA5AD6" w:rsidRDefault="00EA5AD6" w:rsidP="007A3EE2">
      <w:pPr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Vánoční soutěž se Skupinou ČEZ bude probíhat až do 15. prosince na </w:t>
      </w:r>
      <w:proofErr w:type="spellStart"/>
      <w:r>
        <w:rPr>
          <w:rFonts w:cs="Arial"/>
          <w:bCs/>
          <w:iCs/>
          <w:sz w:val="20"/>
          <w:szCs w:val="20"/>
        </w:rPr>
        <w:t>facebookové</w:t>
      </w:r>
      <w:proofErr w:type="spellEnd"/>
      <w:r>
        <w:rPr>
          <w:rFonts w:cs="Arial"/>
          <w:bCs/>
          <w:iCs/>
          <w:sz w:val="20"/>
          <w:szCs w:val="20"/>
        </w:rPr>
        <w:t xml:space="preserve"> stránce Skupina ČEZ. Energetici vyhlásí každý den jednoho vítěze, který získá poukaz na vánoční strom v hodnotě 1000 Kč a k tomu vánoční světýlka.</w:t>
      </w:r>
    </w:p>
    <w:p w:rsidR="00EA5AD6" w:rsidRDefault="00353B77" w:rsidP="00EA5AD6">
      <w:pPr>
        <w:rPr>
          <w:rFonts w:cs="Arial"/>
          <w:bCs/>
          <w:iCs/>
          <w:sz w:val="20"/>
          <w:szCs w:val="20"/>
        </w:rPr>
      </w:pPr>
      <w:hyperlink r:id="rId9" w:history="1">
        <w:r w:rsidR="00EA5AD6">
          <w:rPr>
            <w:rStyle w:val="Hypertextovodkaz"/>
          </w:rPr>
          <w:t>https://www.facebook.com/SkupinaCEZ/</w:t>
        </w:r>
      </w:hyperlink>
    </w:p>
    <w:p w:rsidR="00EA5AD6" w:rsidRPr="00E31127" w:rsidRDefault="00EA5AD6" w:rsidP="00EA5AD6">
      <w:pPr>
        <w:outlineLvl w:val="1"/>
        <w:rPr>
          <w:rFonts w:cs="Arial"/>
          <w:iCs/>
          <w:color w:val="000000"/>
          <w:sz w:val="16"/>
          <w:szCs w:val="20"/>
        </w:rPr>
      </w:pPr>
    </w:p>
    <w:p w:rsidR="00EA5AD6" w:rsidRPr="00EA5AD6" w:rsidRDefault="00EA5AD6" w:rsidP="00EA5AD6">
      <w:pPr>
        <w:spacing w:line="276" w:lineRule="auto"/>
        <w:outlineLvl w:val="1"/>
        <w:rPr>
          <w:rFonts w:cs="Arial"/>
          <w:b/>
          <w:color w:val="808080"/>
          <w:sz w:val="20"/>
          <w:szCs w:val="20"/>
          <w:shd w:val="clear" w:color="auto" w:fill="FFFFFF"/>
        </w:rPr>
      </w:pPr>
      <w:r w:rsidRPr="00EA5AD6">
        <w:rPr>
          <w:rFonts w:cs="Arial"/>
          <w:b/>
          <w:color w:val="808080"/>
          <w:sz w:val="20"/>
          <w:szCs w:val="20"/>
          <w:shd w:val="clear" w:color="auto" w:fill="FFFFFF"/>
        </w:rPr>
        <w:t>Pro příznivce charitního sportování</w:t>
      </w:r>
      <w:r w:rsidR="007A3EE2">
        <w:rPr>
          <w:rFonts w:cs="Arial"/>
          <w:b/>
          <w:color w:val="808080"/>
          <w:sz w:val="20"/>
          <w:szCs w:val="20"/>
          <w:shd w:val="clear" w:color="auto" w:fill="FFFFFF"/>
        </w:rPr>
        <w:t xml:space="preserve">: </w:t>
      </w:r>
      <w:r>
        <w:rPr>
          <w:rFonts w:cs="Arial"/>
          <w:b/>
          <w:color w:val="808080"/>
          <w:sz w:val="20"/>
          <w:szCs w:val="20"/>
          <w:shd w:val="clear" w:color="auto" w:fill="FFFFFF"/>
        </w:rPr>
        <w:t>cen</w:t>
      </w:r>
      <w:r w:rsidR="007A3EE2">
        <w:rPr>
          <w:rFonts w:cs="Arial"/>
          <w:b/>
          <w:color w:val="808080"/>
          <w:sz w:val="20"/>
          <w:szCs w:val="20"/>
          <w:shd w:val="clear" w:color="auto" w:fill="FFFFFF"/>
        </w:rPr>
        <w:t>y</w:t>
      </w:r>
      <w:r>
        <w:rPr>
          <w:rFonts w:cs="Arial"/>
          <w:b/>
          <w:color w:val="808080"/>
          <w:sz w:val="20"/>
          <w:szCs w:val="20"/>
          <w:shd w:val="clear" w:color="auto" w:fill="FFFFFF"/>
        </w:rPr>
        <w:t xml:space="preserve"> od Jágra </w:t>
      </w:r>
      <w:r w:rsidR="007A3EE2">
        <w:rPr>
          <w:rFonts w:cs="Arial"/>
          <w:b/>
          <w:color w:val="808080"/>
          <w:sz w:val="20"/>
          <w:szCs w:val="20"/>
          <w:shd w:val="clear" w:color="auto" w:fill="FFFFFF"/>
        </w:rPr>
        <w:t>i</w:t>
      </w:r>
      <w:r>
        <w:rPr>
          <w:rFonts w:cs="Arial"/>
          <w:b/>
          <w:color w:val="808080"/>
          <w:sz w:val="20"/>
          <w:szCs w:val="20"/>
          <w:shd w:val="clear" w:color="auto" w:fill="FFFFFF"/>
        </w:rPr>
        <w:t xml:space="preserve"> Strýcové</w:t>
      </w:r>
    </w:p>
    <w:p w:rsidR="00EA5AD6" w:rsidRDefault="00EA5AD6" w:rsidP="007A3EE2">
      <w:pPr>
        <w:jc w:val="both"/>
        <w:outlineLvl w:val="1"/>
      </w:pPr>
      <w:r w:rsidRPr="00EA5AD6">
        <w:rPr>
          <w:rFonts w:cs="Arial"/>
          <w:bCs/>
          <w:iCs/>
          <w:sz w:val="20"/>
          <w:szCs w:val="20"/>
        </w:rPr>
        <w:t xml:space="preserve">Vánoční radost uděláme také příznivcům činnosti Nadace ČEZ a zejména aplikace EPP - Pomáhej pohybem. Už popáté totiž odstartuje oblíbená série soutěží Adventní kalendář. Mezi cenami jsou cenné sportovní suvenýry, které věnoval například Jaromír Jágr nebo Barbora </w:t>
      </w:r>
      <w:proofErr w:type="spellStart"/>
      <w:r w:rsidRPr="00EA5AD6">
        <w:rPr>
          <w:rFonts w:cs="Arial"/>
          <w:bCs/>
          <w:iCs/>
          <w:sz w:val="20"/>
          <w:szCs w:val="20"/>
        </w:rPr>
        <w:t>Strýcová</w:t>
      </w:r>
      <w:proofErr w:type="spellEnd"/>
      <w:r w:rsidRPr="00EA5AD6">
        <w:rPr>
          <w:rFonts w:cs="Arial"/>
          <w:bCs/>
          <w:iCs/>
          <w:sz w:val="20"/>
          <w:szCs w:val="20"/>
        </w:rPr>
        <w:t>, ale také sportovní pomůcky. Zájemci si o ně mohou zasoutěžit od 1. 12. až do Štědrého dne na Facebooku EPP – Pomáhej pohybem Nadace ČEZ.</w:t>
      </w:r>
      <w:r>
        <w:t xml:space="preserve"> </w:t>
      </w:r>
    </w:p>
    <w:p w:rsidR="00EA5AD6" w:rsidRDefault="00353B77" w:rsidP="00EA5AD6">
      <w:pPr>
        <w:outlineLvl w:val="1"/>
        <w:rPr>
          <w:rFonts w:cs="Arial"/>
          <w:iCs/>
          <w:color w:val="000000"/>
          <w:sz w:val="20"/>
          <w:szCs w:val="20"/>
        </w:rPr>
      </w:pPr>
      <w:hyperlink r:id="rId10" w:history="1">
        <w:r w:rsidR="00EA5AD6" w:rsidRPr="00675651">
          <w:rPr>
            <w:rStyle w:val="Hypertextovodkaz"/>
          </w:rPr>
          <w:t>https://www.facebook.com/EPPpomahejpohybem/</w:t>
        </w:r>
      </w:hyperlink>
    </w:p>
    <w:p w:rsidR="007A3EE2" w:rsidRPr="00E31127" w:rsidRDefault="007A3EE2" w:rsidP="00746606">
      <w:pPr>
        <w:spacing w:line="276" w:lineRule="auto"/>
        <w:outlineLvl w:val="1"/>
        <w:rPr>
          <w:rFonts w:cs="Arial"/>
          <w:b/>
          <w:color w:val="808080"/>
          <w:sz w:val="16"/>
          <w:szCs w:val="20"/>
          <w:shd w:val="clear" w:color="auto" w:fill="FFFFFF"/>
        </w:rPr>
      </w:pPr>
    </w:p>
    <w:p w:rsidR="00746606" w:rsidRPr="007A3EE2" w:rsidRDefault="00746606" w:rsidP="00746606">
      <w:pPr>
        <w:spacing w:line="276" w:lineRule="auto"/>
        <w:outlineLvl w:val="1"/>
        <w:rPr>
          <w:rFonts w:cs="Arial"/>
          <w:b/>
          <w:color w:val="808080"/>
          <w:sz w:val="20"/>
          <w:szCs w:val="20"/>
          <w:shd w:val="clear" w:color="auto" w:fill="FFFFFF"/>
        </w:rPr>
      </w:pPr>
      <w:r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>Podpořené obce</w:t>
      </w:r>
      <w:r w:rsidR="002D10DE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 xml:space="preserve"> a města</w:t>
      </w:r>
      <w:r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 xml:space="preserve"> v kraji</w:t>
      </w:r>
    </w:p>
    <w:p w:rsidR="00746606" w:rsidRPr="007A3EE2" w:rsidRDefault="00746606" w:rsidP="007A3EE2">
      <w:pPr>
        <w:spacing w:line="276" w:lineRule="auto"/>
        <w:ind w:left="2124" w:hanging="2124"/>
        <w:outlineLvl w:val="1"/>
        <w:rPr>
          <w:rFonts w:cs="Arial"/>
          <w:sz w:val="20"/>
          <w:szCs w:val="20"/>
        </w:rPr>
      </w:pPr>
      <w:r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>Karvinsko</w:t>
      </w:r>
      <w:r w:rsidR="007A3EE2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 xml:space="preserve">: </w:t>
      </w:r>
      <w:r w:rsidR="007A3EE2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ab/>
      </w:r>
      <w:r w:rsidRPr="007A3EE2">
        <w:rPr>
          <w:rFonts w:cs="Arial"/>
          <w:sz w:val="20"/>
          <w:szCs w:val="20"/>
        </w:rPr>
        <w:t>Dětmarovice, Doubrava, Dolní Lutyně, Orlová, Bohumín, Petřvald, Havířov, Albrechtice, Petrovice u Karviné, Český Těšín</w:t>
      </w:r>
    </w:p>
    <w:p w:rsidR="002D10DE" w:rsidRPr="007A3EE2" w:rsidRDefault="002D10DE" w:rsidP="007A3EE2">
      <w:pPr>
        <w:spacing w:line="276" w:lineRule="auto"/>
        <w:ind w:left="2124" w:hanging="2124"/>
        <w:outlineLvl w:val="1"/>
        <w:rPr>
          <w:rFonts w:cs="Arial"/>
          <w:sz w:val="20"/>
          <w:szCs w:val="20"/>
        </w:rPr>
      </w:pPr>
      <w:r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>Frýdecko-</w:t>
      </w:r>
      <w:proofErr w:type="spellStart"/>
      <w:r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>Místecko</w:t>
      </w:r>
      <w:proofErr w:type="spellEnd"/>
      <w:r w:rsidR="007A3EE2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 xml:space="preserve">: </w:t>
      </w:r>
      <w:r w:rsidR="007A3EE2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ab/>
      </w:r>
      <w:r w:rsidRPr="007A3EE2">
        <w:rPr>
          <w:rFonts w:cs="Arial"/>
          <w:sz w:val="20"/>
          <w:szCs w:val="20"/>
        </w:rPr>
        <w:t>Jablunkov, Nošovice, Bukovec, Horní Lomná, Ropice, Bílá, Třinec, Frýdlant nad Ostravicí, Palkovice, Dobratice, Čeladná, Žabeň</w:t>
      </w:r>
    </w:p>
    <w:p w:rsidR="002D10DE" w:rsidRPr="007A3EE2" w:rsidRDefault="002D10DE" w:rsidP="007A3EE2">
      <w:pPr>
        <w:spacing w:line="276" w:lineRule="auto"/>
        <w:ind w:left="2124" w:hanging="2124"/>
        <w:outlineLvl w:val="1"/>
        <w:rPr>
          <w:rFonts w:cs="Arial"/>
          <w:sz w:val="20"/>
          <w:szCs w:val="20"/>
        </w:rPr>
      </w:pPr>
      <w:r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>Opavsko</w:t>
      </w:r>
      <w:r w:rsidR="007A3EE2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 xml:space="preserve">: </w:t>
      </w:r>
      <w:r w:rsidR="007A3EE2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ab/>
      </w:r>
      <w:r w:rsidRPr="007A3EE2">
        <w:rPr>
          <w:rFonts w:cs="Arial"/>
          <w:sz w:val="20"/>
          <w:szCs w:val="20"/>
        </w:rPr>
        <w:t>Hrabyně, Budišovice, Hlučín, Markvartovice, Kozmice, Háj ve Slezsku, Mokré Lazce, Kravaře, Vítkov, Velké Heraltice, Větřkovice</w:t>
      </w:r>
    </w:p>
    <w:p w:rsidR="002D10DE" w:rsidRPr="007A3EE2" w:rsidRDefault="002D10DE" w:rsidP="007A3EE2">
      <w:pPr>
        <w:spacing w:line="276" w:lineRule="auto"/>
        <w:ind w:left="2124" w:hanging="2124"/>
        <w:outlineLvl w:val="1"/>
        <w:rPr>
          <w:rFonts w:cs="Arial"/>
          <w:sz w:val="20"/>
          <w:szCs w:val="20"/>
        </w:rPr>
      </w:pPr>
      <w:r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>Bruntálsko</w:t>
      </w:r>
      <w:r w:rsidR="007A3EE2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 xml:space="preserve">: </w:t>
      </w:r>
      <w:r w:rsidR="007A3EE2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ab/>
      </w:r>
      <w:r w:rsidRPr="007A3EE2">
        <w:rPr>
          <w:rFonts w:cs="Arial"/>
          <w:sz w:val="20"/>
          <w:szCs w:val="20"/>
        </w:rPr>
        <w:t>Horní Životice, Město Albrechtice, Krnov, Karlova Studánka, Rýmařov, Široká Niva, Dolní Moravice, Dívčí Hrad</w:t>
      </w:r>
    </w:p>
    <w:p w:rsidR="002D10DE" w:rsidRPr="007A3EE2" w:rsidRDefault="002D10DE" w:rsidP="00746606">
      <w:pPr>
        <w:spacing w:line="276" w:lineRule="auto"/>
        <w:outlineLvl w:val="1"/>
        <w:rPr>
          <w:rFonts w:cs="Arial"/>
          <w:sz w:val="20"/>
          <w:szCs w:val="20"/>
        </w:rPr>
      </w:pPr>
      <w:r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>Novojičínsko</w:t>
      </w:r>
      <w:r w:rsidR="007A3EE2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 xml:space="preserve">: </w:t>
      </w:r>
      <w:r w:rsidR="007A3EE2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ab/>
      </w:r>
      <w:r w:rsidR="007A3EE2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ab/>
      </w:r>
      <w:r w:rsidRPr="007A3EE2">
        <w:rPr>
          <w:rFonts w:cs="Arial"/>
          <w:sz w:val="20"/>
          <w:szCs w:val="20"/>
        </w:rPr>
        <w:t>Fulnek, Příbor, Tichá</w:t>
      </w:r>
    </w:p>
    <w:p w:rsidR="002D10DE" w:rsidRDefault="002D10DE" w:rsidP="00746606">
      <w:pPr>
        <w:spacing w:line="276" w:lineRule="auto"/>
        <w:outlineLvl w:val="1"/>
        <w:rPr>
          <w:rFonts w:cs="Arial"/>
          <w:sz w:val="20"/>
          <w:szCs w:val="20"/>
        </w:rPr>
      </w:pPr>
      <w:r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>Ostravsko</w:t>
      </w:r>
      <w:r w:rsidR="007A3EE2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 xml:space="preserve">: </w:t>
      </w:r>
      <w:r w:rsidR="007A3EE2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ab/>
      </w:r>
      <w:r w:rsidR="007A3EE2" w:rsidRPr="007A3EE2">
        <w:rPr>
          <w:rFonts w:cs="Arial"/>
          <w:b/>
          <w:color w:val="808080"/>
          <w:sz w:val="20"/>
          <w:szCs w:val="20"/>
          <w:shd w:val="clear" w:color="auto" w:fill="FFFFFF"/>
        </w:rPr>
        <w:tab/>
      </w:r>
      <w:r w:rsidRPr="007A3EE2">
        <w:rPr>
          <w:rFonts w:cs="Arial"/>
          <w:sz w:val="20"/>
          <w:szCs w:val="20"/>
        </w:rPr>
        <w:t>Klimkovice</w:t>
      </w:r>
    </w:p>
    <w:p w:rsidR="00E31127" w:rsidRPr="00E31127" w:rsidRDefault="00E31127" w:rsidP="00746606">
      <w:pPr>
        <w:spacing w:line="276" w:lineRule="auto"/>
        <w:outlineLvl w:val="1"/>
        <w:rPr>
          <w:rFonts w:cs="Arial"/>
          <w:sz w:val="16"/>
          <w:szCs w:val="20"/>
        </w:rPr>
      </w:pPr>
    </w:p>
    <w:p w:rsidR="0052649A" w:rsidRPr="00001574" w:rsidRDefault="00D738DF" w:rsidP="007A3EE2">
      <w:pPr>
        <w:pStyle w:val="Normlnweb"/>
        <w:spacing w:before="0" w:beforeAutospacing="0" w:after="0" w:afterAutospacing="0"/>
        <w:jc w:val="both"/>
        <w:rPr>
          <w:rFonts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Vladislav Sobol</w:t>
      </w:r>
      <w:r w:rsidR="00E31127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en-US"/>
        </w:rPr>
        <w:t>mluvčí Skupiny ČEZ</w:t>
      </w:r>
      <w:bookmarkEnd w:id="0"/>
    </w:p>
    <w:sectPr w:rsidR="0052649A" w:rsidRPr="00001574" w:rsidSect="0036272E">
      <w:footerReference w:type="default" r:id="rId11"/>
      <w:headerReference w:type="first" r:id="rId12"/>
      <w:footerReference w:type="first" r:id="rId13"/>
      <w:pgSz w:w="11906" w:h="16838" w:code="9"/>
      <w:pgMar w:top="1438" w:right="1701" w:bottom="567" w:left="1701" w:header="567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77" w:rsidRDefault="00353B77">
      <w:r>
        <w:separator/>
      </w:r>
    </w:p>
  </w:endnote>
  <w:endnote w:type="continuationSeparator" w:id="0">
    <w:p w:rsidR="00353B77" w:rsidRDefault="0035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00" w:rsidRDefault="007B3300" w:rsidP="007B3300">
    <w:pPr>
      <w:keepLines/>
      <w:tabs>
        <w:tab w:val="left" w:pos="2450"/>
      </w:tabs>
      <w:spacing w:before="120" w:line="200" w:lineRule="exact"/>
      <w:rPr>
        <w:sz w:val="15"/>
        <w:szCs w:val="15"/>
      </w:rPr>
    </w:pPr>
  </w:p>
  <w:p w:rsidR="007B3300" w:rsidRDefault="007B3300" w:rsidP="007B3300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sz w:val="15"/>
        <w:szCs w:val="15"/>
      </w:rPr>
    </w:pPr>
    <w:r>
      <w:rPr>
        <w:sz w:val="15"/>
        <w:szCs w:val="15"/>
      </w:rPr>
      <w:t>ČEZ, a. s., Duhová 3/1531, 140 53 Praha 4</w:t>
    </w:r>
  </w:p>
  <w:p w:rsidR="007B3300" w:rsidRDefault="007B3300" w:rsidP="007B3300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kern w:val="10"/>
        <w:sz w:val="15"/>
        <w:szCs w:val="15"/>
      </w:rPr>
    </w:pPr>
    <w:r>
      <w:rPr>
        <w:sz w:val="15"/>
        <w:szCs w:val="15"/>
      </w:rPr>
      <w:t>jan.pavlu</w:t>
    </w:r>
    <w:r w:rsidRPr="007C42C8">
      <w:rPr>
        <w:sz w:val="15"/>
        <w:szCs w:val="15"/>
        <w:lang w:val="de-DE"/>
      </w:rPr>
      <w:t>@</w:t>
    </w:r>
    <w:r>
      <w:rPr>
        <w:sz w:val="15"/>
        <w:szCs w:val="15"/>
      </w:rPr>
      <w:t xml:space="preserve">cez.cz  tel: </w:t>
    </w:r>
    <w:r w:rsidRPr="0025478E">
      <w:rPr>
        <w:sz w:val="15"/>
        <w:szCs w:val="15"/>
      </w:rPr>
      <w:t>211 042 749</w:t>
    </w:r>
    <w:r>
      <w:rPr>
        <w:sz w:val="15"/>
        <w:szCs w:val="15"/>
      </w:rPr>
      <w:t xml:space="preserve">, </w:t>
    </w:r>
    <w:r w:rsidRPr="0025478E">
      <w:rPr>
        <w:sz w:val="15"/>
        <w:szCs w:val="15"/>
      </w:rPr>
      <w:t>601 315 009</w:t>
    </w:r>
    <w:r>
      <w:rPr>
        <w:kern w:val="10"/>
        <w:sz w:val="15"/>
        <w:szCs w:val="15"/>
      </w:rPr>
      <w:t xml:space="preserve">, </w:t>
    </w:r>
    <w:hyperlink r:id="rId1" w:history="1">
      <w:r w:rsidRPr="00DA7765">
        <w:rPr>
          <w:rStyle w:val="Hypertextovodkaz"/>
          <w:kern w:val="10"/>
          <w:sz w:val="15"/>
          <w:szCs w:val="15"/>
        </w:rPr>
        <w:t>www.cez.cz</w:t>
      </w:r>
    </w:hyperlink>
    <w:r>
      <w:rPr>
        <w:kern w:val="10"/>
        <w:sz w:val="15"/>
        <w:szCs w:val="15"/>
      </w:rPr>
      <w:t xml:space="preserve"> </w:t>
    </w:r>
  </w:p>
  <w:p w:rsidR="0077153A" w:rsidRPr="007B3300" w:rsidRDefault="0077153A" w:rsidP="007B33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3A" w:rsidRDefault="0077153A" w:rsidP="00F33ACA">
    <w:pPr>
      <w:keepLines/>
      <w:tabs>
        <w:tab w:val="left" w:pos="2450"/>
      </w:tabs>
      <w:spacing w:before="120" w:line="200" w:lineRule="exact"/>
      <w:rPr>
        <w:sz w:val="15"/>
        <w:szCs w:val="15"/>
      </w:rPr>
    </w:pPr>
  </w:p>
  <w:p w:rsidR="00FC30CE" w:rsidRDefault="00FC30CE" w:rsidP="00FC30CE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spacing w:val="6"/>
        <w:kern w:val="10"/>
        <w:sz w:val="15"/>
      </w:rPr>
    </w:pPr>
    <w:r w:rsidRPr="00FC30CE">
      <w:rPr>
        <w:bCs/>
        <w:spacing w:val="6"/>
        <w:kern w:val="10"/>
        <w:sz w:val="15"/>
      </w:rPr>
      <w:t>ČEZ, a. s.,</w:t>
    </w:r>
    <w:r>
      <w:rPr>
        <w:spacing w:val="6"/>
        <w:kern w:val="10"/>
        <w:sz w:val="15"/>
      </w:rPr>
      <w:t xml:space="preserve"> </w:t>
    </w:r>
    <w:r w:rsidR="003C3271">
      <w:rPr>
        <w:spacing w:val="6"/>
        <w:kern w:val="10"/>
        <w:sz w:val="15"/>
      </w:rPr>
      <w:t xml:space="preserve">pracoviště Dům energetiky, </w:t>
    </w:r>
    <w:r>
      <w:rPr>
        <w:spacing w:val="6"/>
        <w:kern w:val="10"/>
        <w:sz w:val="15"/>
      </w:rPr>
      <w:t xml:space="preserve">28. října 3123/152, Ostrava </w:t>
    </w:r>
  </w:p>
  <w:p w:rsidR="00FC30CE" w:rsidRDefault="00353B77" w:rsidP="00FC30CE">
    <w:pPr>
      <w:keepLines/>
      <w:pBdr>
        <w:top w:val="single" w:sz="12" w:space="0" w:color="auto"/>
      </w:pBdr>
      <w:tabs>
        <w:tab w:val="left" w:pos="2450"/>
      </w:tabs>
      <w:spacing w:line="200" w:lineRule="exact"/>
    </w:pPr>
    <w:hyperlink r:id="rId1" w:history="1">
      <w:r w:rsidR="003C3271" w:rsidRPr="007446F0">
        <w:rPr>
          <w:rStyle w:val="Hypertextovodkaz"/>
          <w:kern w:val="10"/>
          <w:sz w:val="15"/>
        </w:rPr>
        <w:t>vladislav.sobol@cez.cz</w:t>
      </w:r>
    </w:hyperlink>
    <w:r w:rsidR="003C3271">
      <w:rPr>
        <w:rStyle w:val="Hypertextovodkaz"/>
        <w:kern w:val="10"/>
        <w:sz w:val="15"/>
      </w:rPr>
      <w:t xml:space="preserve">, </w:t>
    </w:r>
    <w:r w:rsidR="003C3271" w:rsidRPr="003C3271">
      <w:rPr>
        <w:spacing w:val="6"/>
        <w:sz w:val="15"/>
        <w:szCs w:val="15"/>
      </w:rPr>
      <w:t>725 595 417</w:t>
    </w:r>
    <w:r w:rsidR="00FC30CE" w:rsidRPr="003C3271">
      <w:rPr>
        <w:kern w:val="10"/>
        <w:sz w:val="15"/>
        <w:szCs w:val="15"/>
      </w:rPr>
      <w:t xml:space="preserve">, </w:t>
    </w:r>
    <w:hyperlink r:id="rId2" w:history="1">
      <w:r w:rsidR="00FC30CE" w:rsidRPr="003D401A">
        <w:rPr>
          <w:rStyle w:val="Hypertextovodkaz"/>
          <w:kern w:val="10"/>
          <w:sz w:val="15"/>
        </w:rPr>
        <w:t>www.cez.cz</w:t>
      </w:r>
    </w:hyperlink>
    <w:r w:rsidR="00FC30CE">
      <w:rPr>
        <w:kern w:val="10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77" w:rsidRDefault="00353B77">
      <w:r>
        <w:separator/>
      </w:r>
    </w:p>
  </w:footnote>
  <w:footnote w:type="continuationSeparator" w:id="0">
    <w:p w:rsidR="00353B77" w:rsidRDefault="0035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3A" w:rsidRDefault="003C1EF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-251460</wp:posOffset>
          </wp:positionH>
          <wp:positionV relativeFrom="paragraph">
            <wp:posOffset>-247015</wp:posOffset>
          </wp:positionV>
          <wp:extent cx="1714500" cy="1714500"/>
          <wp:effectExtent l="0" t="0" r="12700" b="12700"/>
          <wp:wrapNone/>
          <wp:docPr id="1" name="Picture 1" descr="skupina_c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kupina_cez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solidFill>
                    <a:srgbClr val="FFFFFF">
                      <a:alpha val="5000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C0C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E1E8C"/>
    <w:multiLevelType w:val="hybridMultilevel"/>
    <w:tmpl w:val="2F648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17B5"/>
    <w:multiLevelType w:val="multilevel"/>
    <w:tmpl w:val="43A4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461EC"/>
    <w:multiLevelType w:val="hybridMultilevel"/>
    <w:tmpl w:val="16922FE4"/>
    <w:lvl w:ilvl="0" w:tplc="4D182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179C3"/>
    <w:multiLevelType w:val="hybridMultilevel"/>
    <w:tmpl w:val="F9C2472E"/>
    <w:lvl w:ilvl="0" w:tplc="28A81D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4D3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20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AC0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01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E6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87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4AB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C7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A62AD"/>
    <w:multiLevelType w:val="hybridMultilevel"/>
    <w:tmpl w:val="BEC8B58A"/>
    <w:lvl w:ilvl="0" w:tplc="EEC0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85924"/>
    <w:multiLevelType w:val="hybridMultilevel"/>
    <w:tmpl w:val="F622132C"/>
    <w:lvl w:ilvl="0" w:tplc="0882BAEC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21DC7"/>
    <w:multiLevelType w:val="hybridMultilevel"/>
    <w:tmpl w:val="EEFA8050"/>
    <w:lvl w:ilvl="0" w:tplc="2AE87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67B0C"/>
    <w:multiLevelType w:val="hybridMultilevel"/>
    <w:tmpl w:val="822C5856"/>
    <w:lvl w:ilvl="0" w:tplc="6296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2E2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4A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63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A3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4D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4B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C9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4D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93BD4"/>
    <w:multiLevelType w:val="hybridMultilevel"/>
    <w:tmpl w:val="872E71D6"/>
    <w:lvl w:ilvl="0" w:tplc="6ADCD3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11633"/>
    <w:multiLevelType w:val="hybridMultilevel"/>
    <w:tmpl w:val="39028420"/>
    <w:lvl w:ilvl="0" w:tplc="8E34E70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E304E0"/>
    <w:multiLevelType w:val="hybridMultilevel"/>
    <w:tmpl w:val="7AE65398"/>
    <w:lvl w:ilvl="0" w:tplc="77207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23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47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C5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A8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2B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89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60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C5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F214D7"/>
    <w:multiLevelType w:val="hybridMultilevel"/>
    <w:tmpl w:val="9AECD118"/>
    <w:lvl w:ilvl="0" w:tplc="72E64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DC"/>
    <w:rsid w:val="00000610"/>
    <w:rsid w:val="00001574"/>
    <w:rsid w:val="00002695"/>
    <w:rsid w:val="00004B02"/>
    <w:rsid w:val="0000528F"/>
    <w:rsid w:val="00014503"/>
    <w:rsid w:val="000169E3"/>
    <w:rsid w:val="0001788A"/>
    <w:rsid w:val="000218D2"/>
    <w:rsid w:val="00025E4E"/>
    <w:rsid w:val="000319DF"/>
    <w:rsid w:val="00043474"/>
    <w:rsid w:val="000473DE"/>
    <w:rsid w:val="000648B5"/>
    <w:rsid w:val="00065409"/>
    <w:rsid w:val="000664F2"/>
    <w:rsid w:val="00067553"/>
    <w:rsid w:val="00072279"/>
    <w:rsid w:val="00073BDB"/>
    <w:rsid w:val="00080C7C"/>
    <w:rsid w:val="00084897"/>
    <w:rsid w:val="00084CB2"/>
    <w:rsid w:val="0008559D"/>
    <w:rsid w:val="000863EA"/>
    <w:rsid w:val="000869FB"/>
    <w:rsid w:val="0008717A"/>
    <w:rsid w:val="00087D34"/>
    <w:rsid w:val="00092057"/>
    <w:rsid w:val="00092A90"/>
    <w:rsid w:val="00093B61"/>
    <w:rsid w:val="00097408"/>
    <w:rsid w:val="000A1648"/>
    <w:rsid w:val="000A3A22"/>
    <w:rsid w:val="000A454C"/>
    <w:rsid w:val="000A5E4F"/>
    <w:rsid w:val="000A7744"/>
    <w:rsid w:val="000C160E"/>
    <w:rsid w:val="000C3090"/>
    <w:rsid w:val="000C350F"/>
    <w:rsid w:val="000C3E31"/>
    <w:rsid w:val="000C5E6D"/>
    <w:rsid w:val="000C63CF"/>
    <w:rsid w:val="000D0978"/>
    <w:rsid w:val="000D0F4F"/>
    <w:rsid w:val="000D2C3B"/>
    <w:rsid w:val="000E4191"/>
    <w:rsid w:val="000E69CD"/>
    <w:rsid w:val="000E76A4"/>
    <w:rsid w:val="000F75A8"/>
    <w:rsid w:val="0010051B"/>
    <w:rsid w:val="0010315A"/>
    <w:rsid w:val="0010416A"/>
    <w:rsid w:val="00104B64"/>
    <w:rsid w:val="0011316F"/>
    <w:rsid w:val="00123FAB"/>
    <w:rsid w:val="001264A6"/>
    <w:rsid w:val="001277B8"/>
    <w:rsid w:val="00131891"/>
    <w:rsid w:val="001423D7"/>
    <w:rsid w:val="00147066"/>
    <w:rsid w:val="00153A86"/>
    <w:rsid w:val="00157F5A"/>
    <w:rsid w:val="00161A5C"/>
    <w:rsid w:val="00162230"/>
    <w:rsid w:val="00171A95"/>
    <w:rsid w:val="00181377"/>
    <w:rsid w:val="00181D06"/>
    <w:rsid w:val="001859A5"/>
    <w:rsid w:val="00187939"/>
    <w:rsid w:val="00190725"/>
    <w:rsid w:val="00192347"/>
    <w:rsid w:val="001A18FC"/>
    <w:rsid w:val="001A2D91"/>
    <w:rsid w:val="001A4A75"/>
    <w:rsid w:val="001A4F1D"/>
    <w:rsid w:val="001B4645"/>
    <w:rsid w:val="001C05AB"/>
    <w:rsid w:val="001C13D8"/>
    <w:rsid w:val="001C30F2"/>
    <w:rsid w:val="001D0440"/>
    <w:rsid w:val="001D2FE9"/>
    <w:rsid w:val="001E6FC8"/>
    <w:rsid w:val="001F0685"/>
    <w:rsid w:val="001F3A9A"/>
    <w:rsid w:val="00202F01"/>
    <w:rsid w:val="0020326A"/>
    <w:rsid w:val="002047F4"/>
    <w:rsid w:val="00211952"/>
    <w:rsid w:val="00211E8D"/>
    <w:rsid w:val="00215003"/>
    <w:rsid w:val="002253B4"/>
    <w:rsid w:val="002265D3"/>
    <w:rsid w:val="002272DD"/>
    <w:rsid w:val="00231762"/>
    <w:rsid w:val="00232769"/>
    <w:rsid w:val="00232894"/>
    <w:rsid w:val="002370D8"/>
    <w:rsid w:val="0024035D"/>
    <w:rsid w:val="00240762"/>
    <w:rsid w:val="00241122"/>
    <w:rsid w:val="00246A32"/>
    <w:rsid w:val="002519DE"/>
    <w:rsid w:val="00251A7A"/>
    <w:rsid w:val="002535A4"/>
    <w:rsid w:val="0025376A"/>
    <w:rsid w:val="00260F3D"/>
    <w:rsid w:val="00265B4D"/>
    <w:rsid w:val="00277DDF"/>
    <w:rsid w:val="00286E0A"/>
    <w:rsid w:val="00290B0B"/>
    <w:rsid w:val="00291CA9"/>
    <w:rsid w:val="00294AFF"/>
    <w:rsid w:val="00294C2B"/>
    <w:rsid w:val="00295D88"/>
    <w:rsid w:val="002A095E"/>
    <w:rsid w:val="002A398F"/>
    <w:rsid w:val="002A4D8C"/>
    <w:rsid w:val="002A5211"/>
    <w:rsid w:val="002A5C4B"/>
    <w:rsid w:val="002B5E2C"/>
    <w:rsid w:val="002B6670"/>
    <w:rsid w:val="002C0C3A"/>
    <w:rsid w:val="002C1F58"/>
    <w:rsid w:val="002C33EB"/>
    <w:rsid w:val="002C3E0D"/>
    <w:rsid w:val="002C3ECE"/>
    <w:rsid w:val="002C6A60"/>
    <w:rsid w:val="002D10DE"/>
    <w:rsid w:val="002D31F3"/>
    <w:rsid w:val="002D3E4D"/>
    <w:rsid w:val="002D436F"/>
    <w:rsid w:val="002D575C"/>
    <w:rsid w:val="002D69BB"/>
    <w:rsid w:val="002E0AB3"/>
    <w:rsid w:val="002E3DE3"/>
    <w:rsid w:val="002E4B25"/>
    <w:rsid w:val="002E4FB1"/>
    <w:rsid w:val="002E69E4"/>
    <w:rsid w:val="002E6FEB"/>
    <w:rsid w:val="002F138B"/>
    <w:rsid w:val="002F75DB"/>
    <w:rsid w:val="00300611"/>
    <w:rsid w:val="00307864"/>
    <w:rsid w:val="0032180E"/>
    <w:rsid w:val="00322383"/>
    <w:rsid w:val="00331D4B"/>
    <w:rsid w:val="00333130"/>
    <w:rsid w:val="003344B1"/>
    <w:rsid w:val="00334F81"/>
    <w:rsid w:val="00336BD1"/>
    <w:rsid w:val="0033787B"/>
    <w:rsid w:val="003448C9"/>
    <w:rsid w:val="00345EEE"/>
    <w:rsid w:val="00352839"/>
    <w:rsid w:val="00353B77"/>
    <w:rsid w:val="0035523B"/>
    <w:rsid w:val="00356417"/>
    <w:rsid w:val="003614AB"/>
    <w:rsid w:val="0036272E"/>
    <w:rsid w:val="003654B2"/>
    <w:rsid w:val="00373B47"/>
    <w:rsid w:val="00375B63"/>
    <w:rsid w:val="00390637"/>
    <w:rsid w:val="0039388A"/>
    <w:rsid w:val="003A0381"/>
    <w:rsid w:val="003A1B14"/>
    <w:rsid w:val="003A408A"/>
    <w:rsid w:val="003A7346"/>
    <w:rsid w:val="003B0DED"/>
    <w:rsid w:val="003B6D52"/>
    <w:rsid w:val="003C1EF9"/>
    <w:rsid w:val="003C25B0"/>
    <w:rsid w:val="003C3271"/>
    <w:rsid w:val="003C3C5E"/>
    <w:rsid w:val="003D1560"/>
    <w:rsid w:val="003D2188"/>
    <w:rsid w:val="003D35D7"/>
    <w:rsid w:val="003D393A"/>
    <w:rsid w:val="003E35F7"/>
    <w:rsid w:val="003E627E"/>
    <w:rsid w:val="003E725A"/>
    <w:rsid w:val="003E7E49"/>
    <w:rsid w:val="003F1E98"/>
    <w:rsid w:val="003F4BF2"/>
    <w:rsid w:val="003F5AE2"/>
    <w:rsid w:val="003F6A03"/>
    <w:rsid w:val="003F7210"/>
    <w:rsid w:val="004009E2"/>
    <w:rsid w:val="00402EE3"/>
    <w:rsid w:val="004035F2"/>
    <w:rsid w:val="004045D0"/>
    <w:rsid w:val="004121E2"/>
    <w:rsid w:val="00414C27"/>
    <w:rsid w:val="00414D88"/>
    <w:rsid w:val="004172B3"/>
    <w:rsid w:val="00421567"/>
    <w:rsid w:val="00422E1D"/>
    <w:rsid w:val="00432EBC"/>
    <w:rsid w:val="00437374"/>
    <w:rsid w:val="00437E6C"/>
    <w:rsid w:val="0044298E"/>
    <w:rsid w:val="00444A50"/>
    <w:rsid w:val="0044663A"/>
    <w:rsid w:val="00447C46"/>
    <w:rsid w:val="00450A70"/>
    <w:rsid w:val="004527B7"/>
    <w:rsid w:val="00452A71"/>
    <w:rsid w:val="00454AC3"/>
    <w:rsid w:val="00456B4C"/>
    <w:rsid w:val="00464E91"/>
    <w:rsid w:val="00466303"/>
    <w:rsid w:val="00467C06"/>
    <w:rsid w:val="00471310"/>
    <w:rsid w:val="004718FD"/>
    <w:rsid w:val="00471E26"/>
    <w:rsid w:val="004747A0"/>
    <w:rsid w:val="004751DA"/>
    <w:rsid w:val="00477EA1"/>
    <w:rsid w:val="00481272"/>
    <w:rsid w:val="00483E48"/>
    <w:rsid w:val="00484EB1"/>
    <w:rsid w:val="00485732"/>
    <w:rsid w:val="00485997"/>
    <w:rsid w:val="00487804"/>
    <w:rsid w:val="00495CA1"/>
    <w:rsid w:val="00496CE0"/>
    <w:rsid w:val="0049715C"/>
    <w:rsid w:val="004972F9"/>
    <w:rsid w:val="004A387F"/>
    <w:rsid w:val="004A42BB"/>
    <w:rsid w:val="004A5EDB"/>
    <w:rsid w:val="004A6A2F"/>
    <w:rsid w:val="004A779F"/>
    <w:rsid w:val="004A79AF"/>
    <w:rsid w:val="004A7EC5"/>
    <w:rsid w:val="004B2CE5"/>
    <w:rsid w:val="004B4F0D"/>
    <w:rsid w:val="004B6026"/>
    <w:rsid w:val="004B6818"/>
    <w:rsid w:val="004C47F5"/>
    <w:rsid w:val="004C4EE0"/>
    <w:rsid w:val="004C566E"/>
    <w:rsid w:val="004C597F"/>
    <w:rsid w:val="004D1DAB"/>
    <w:rsid w:val="004D48DE"/>
    <w:rsid w:val="004D4D6E"/>
    <w:rsid w:val="004E2B91"/>
    <w:rsid w:val="004E41E5"/>
    <w:rsid w:val="004E4DCC"/>
    <w:rsid w:val="004E74A3"/>
    <w:rsid w:val="004F04A1"/>
    <w:rsid w:val="004F24EC"/>
    <w:rsid w:val="004F38D2"/>
    <w:rsid w:val="004F4CE5"/>
    <w:rsid w:val="004F5408"/>
    <w:rsid w:val="00503212"/>
    <w:rsid w:val="005070DC"/>
    <w:rsid w:val="005075A1"/>
    <w:rsid w:val="0051209A"/>
    <w:rsid w:val="0051666D"/>
    <w:rsid w:val="005177AC"/>
    <w:rsid w:val="00520764"/>
    <w:rsid w:val="00521E3C"/>
    <w:rsid w:val="0052649A"/>
    <w:rsid w:val="00541D40"/>
    <w:rsid w:val="00542939"/>
    <w:rsid w:val="00550AD1"/>
    <w:rsid w:val="00560231"/>
    <w:rsid w:val="00561189"/>
    <w:rsid w:val="00562DF6"/>
    <w:rsid w:val="005649F0"/>
    <w:rsid w:val="00575F10"/>
    <w:rsid w:val="00576CF4"/>
    <w:rsid w:val="00577FAD"/>
    <w:rsid w:val="00582141"/>
    <w:rsid w:val="00583CAA"/>
    <w:rsid w:val="0058785F"/>
    <w:rsid w:val="00590E82"/>
    <w:rsid w:val="0059156B"/>
    <w:rsid w:val="00592E46"/>
    <w:rsid w:val="00597DC2"/>
    <w:rsid w:val="005A1975"/>
    <w:rsid w:val="005A4FD2"/>
    <w:rsid w:val="005A6B4E"/>
    <w:rsid w:val="005B2400"/>
    <w:rsid w:val="005B3C87"/>
    <w:rsid w:val="005B4406"/>
    <w:rsid w:val="005B6964"/>
    <w:rsid w:val="005B7B29"/>
    <w:rsid w:val="005C0B23"/>
    <w:rsid w:val="005C404D"/>
    <w:rsid w:val="005C4ADA"/>
    <w:rsid w:val="005C7142"/>
    <w:rsid w:val="005D5138"/>
    <w:rsid w:val="005D5585"/>
    <w:rsid w:val="005E4654"/>
    <w:rsid w:val="005E508D"/>
    <w:rsid w:val="005E5422"/>
    <w:rsid w:val="005F28FF"/>
    <w:rsid w:val="005F38A7"/>
    <w:rsid w:val="005F3F6E"/>
    <w:rsid w:val="005F73A3"/>
    <w:rsid w:val="00607465"/>
    <w:rsid w:val="00610060"/>
    <w:rsid w:val="00611546"/>
    <w:rsid w:val="00622FFA"/>
    <w:rsid w:val="006253F2"/>
    <w:rsid w:val="00632A8E"/>
    <w:rsid w:val="00633DFF"/>
    <w:rsid w:val="00637AFF"/>
    <w:rsid w:val="0064360F"/>
    <w:rsid w:val="00650CEE"/>
    <w:rsid w:val="00651055"/>
    <w:rsid w:val="00654E4F"/>
    <w:rsid w:val="0065728E"/>
    <w:rsid w:val="00657EBE"/>
    <w:rsid w:val="0066003D"/>
    <w:rsid w:val="00661145"/>
    <w:rsid w:val="0066208A"/>
    <w:rsid w:val="0066259B"/>
    <w:rsid w:val="00663982"/>
    <w:rsid w:val="00663B50"/>
    <w:rsid w:val="00667033"/>
    <w:rsid w:val="00671213"/>
    <w:rsid w:val="00671B85"/>
    <w:rsid w:val="0067335C"/>
    <w:rsid w:val="00675AEC"/>
    <w:rsid w:val="0067676C"/>
    <w:rsid w:val="0068240E"/>
    <w:rsid w:val="00686838"/>
    <w:rsid w:val="00692A6F"/>
    <w:rsid w:val="006936E8"/>
    <w:rsid w:val="00693941"/>
    <w:rsid w:val="006A1F9C"/>
    <w:rsid w:val="006A36BD"/>
    <w:rsid w:val="006A3FDC"/>
    <w:rsid w:val="006A6ED7"/>
    <w:rsid w:val="006B2C2E"/>
    <w:rsid w:val="006B3BA0"/>
    <w:rsid w:val="006C0BF4"/>
    <w:rsid w:val="006C7469"/>
    <w:rsid w:val="006D1DF0"/>
    <w:rsid w:val="006D1F8F"/>
    <w:rsid w:val="006D4EE0"/>
    <w:rsid w:val="006D531C"/>
    <w:rsid w:val="006D6289"/>
    <w:rsid w:val="006E50CA"/>
    <w:rsid w:val="006F0DA1"/>
    <w:rsid w:val="0071709B"/>
    <w:rsid w:val="007224F8"/>
    <w:rsid w:val="00725556"/>
    <w:rsid w:val="00726083"/>
    <w:rsid w:val="00733721"/>
    <w:rsid w:val="00734796"/>
    <w:rsid w:val="00734BC0"/>
    <w:rsid w:val="0074377E"/>
    <w:rsid w:val="00746606"/>
    <w:rsid w:val="00751069"/>
    <w:rsid w:val="007551CC"/>
    <w:rsid w:val="00755331"/>
    <w:rsid w:val="00757E4D"/>
    <w:rsid w:val="00765941"/>
    <w:rsid w:val="007707A4"/>
    <w:rsid w:val="0077153A"/>
    <w:rsid w:val="0077209B"/>
    <w:rsid w:val="00776A05"/>
    <w:rsid w:val="00777CFA"/>
    <w:rsid w:val="00781B09"/>
    <w:rsid w:val="007852EB"/>
    <w:rsid w:val="00785EAC"/>
    <w:rsid w:val="00787602"/>
    <w:rsid w:val="007975C8"/>
    <w:rsid w:val="007A14B8"/>
    <w:rsid w:val="007A3EE2"/>
    <w:rsid w:val="007A56AD"/>
    <w:rsid w:val="007B067E"/>
    <w:rsid w:val="007B2CDC"/>
    <w:rsid w:val="007B3300"/>
    <w:rsid w:val="007B7AB2"/>
    <w:rsid w:val="007C02D5"/>
    <w:rsid w:val="007C4D49"/>
    <w:rsid w:val="007C78ED"/>
    <w:rsid w:val="007D01BF"/>
    <w:rsid w:val="007D3758"/>
    <w:rsid w:val="007D4660"/>
    <w:rsid w:val="007D5B9E"/>
    <w:rsid w:val="007D6E9C"/>
    <w:rsid w:val="007E2E94"/>
    <w:rsid w:val="007E4610"/>
    <w:rsid w:val="007E5EA9"/>
    <w:rsid w:val="007F14F2"/>
    <w:rsid w:val="007F463D"/>
    <w:rsid w:val="007F6C1E"/>
    <w:rsid w:val="00800FBF"/>
    <w:rsid w:val="0080181C"/>
    <w:rsid w:val="008018A6"/>
    <w:rsid w:val="00801AA4"/>
    <w:rsid w:val="00803F59"/>
    <w:rsid w:val="008043C6"/>
    <w:rsid w:val="00805D08"/>
    <w:rsid w:val="00806DC3"/>
    <w:rsid w:val="00810C61"/>
    <w:rsid w:val="00811964"/>
    <w:rsid w:val="008148B0"/>
    <w:rsid w:val="00814AC7"/>
    <w:rsid w:val="00816895"/>
    <w:rsid w:val="00824F73"/>
    <w:rsid w:val="00830F26"/>
    <w:rsid w:val="0083254A"/>
    <w:rsid w:val="0083289D"/>
    <w:rsid w:val="00834E3F"/>
    <w:rsid w:val="008355A4"/>
    <w:rsid w:val="0083765E"/>
    <w:rsid w:val="00841CB3"/>
    <w:rsid w:val="008469CF"/>
    <w:rsid w:val="00846C9F"/>
    <w:rsid w:val="00847463"/>
    <w:rsid w:val="00847EF8"/>
    <w:rsid w:val="008504EE"/>
    <w:rsid w:val="00850948"/>
    <w:rsid w:val="008720E6"/>
    <w:rsid w:val="00872B22"/>
    <w:rsid w:val="0087356A"/>
    <w:rsid w:val="008748B9"/>
    <w:rsid w:val="00876CBC"/>
    <w:rsid w:val="00880706"/>
    <w:rsid w:val="0088154C"/>
    <w:rsid w:val="0088375D"/>
    <w:rsid w:val="008845F4"/>
    <w:rsid w:val="0089185F"/>
    <w:rsid w:val="00891D2E"/>
    <w:rsid w:val="0089219C"/>
    <w:rsid w:val="00893E7D"/>
    <w:rsid w:val="00894CB7"/>
    <w:rsid w:val="008962B3"/>
    <w:rsid w:val="008A43CA"/>
    <w:rsid w:val="008A730E"/>
    <w:rsid w:val="008B13F8"/>
    <w:rsid w:val="008B5E8B"/>
    <w:rsid w:val="008B688F"/>
    <w:rsid w:val="008C0723"/>
    <w:rsid w:val="008C6510"/>
    <w:rsid w:val="008C6BC4"/>
    <w:rsid w:val="008D19D5"/>
    <w:rsid w:val="008D212B"/>
    <w:rsid w:val="008D7A58"/>
    <w:rsid w:val="008E4F12"/>
    <w:rsid w:val="008F4720"/>
    <w:rsid w:val="008F677D"/>
    <w:rsid w:val="009034A1"/>
    <w:rsid w:val="0092007B"/>
    <w:rsid w:val="009218A5"/>
    <w:rsid w:val="00927C65"/>
    <w:rsid w:val="009319F2"/>
    <w:rsid w:val="00932045"/>
    <w:rsid w:val="00935E72"/>
    <w:rsid w:val="00940372"/>
    <w:rsid w:val="00941219"/>
    <w:rsid w:val="009421FB"/>
    <w:rsid w:val="009444FA"/>
    <w:rsid w:val="00944CB5"/>
    <w:rsid w:val="0094658B"/>
    <w:rsid w:val="0095037B"/>
    <w:rsid w:val="00960B58"/>
    <w:rsid w:val="00962A24"/>
    <w:rsid w:val="00971A2F"/>
    <w:rsid w:val="009721AA"/>
    <w:rsid w:val="00973795"/>
    <w:rsid w:val="00975434"/>
    <w:rsid w:val="00981E80"/>
    <w:rsid w:val="0098271E"/>
    <w:rsid w:val="0098325B"/>
    <w:rsid w:val="00990144"/>
    <w:rsid w:val="009A0EFF"/>
    <w:rsid w:val="009A3CBD"/>
    <w:rsid w:val="009A654C"/>
    <w:rsid w:val="009B1EAA"/>
    <w:rsid w:val="009B2703"/>
    <w:rsid w:val="009B5B17"/>
    <w:rsid w:val="009C3990"/>
    <w:rsid w:val="009D1356"/>
    <w:rsid w:val="009D2A34"/>
    <w:rsid w:val="009D441E"/>
    <w:rsid w:val="009E1927"/>
    <w:rsid w:val="009E407F"/>
    <w:rsid w:val="009F1608"/>
    <w:rsid w:val="009F7344"/>
    <w:rsid w:val="009F7A82"/>
    <w:rsid w:val="00A01DDC"/>
    <w:rsid w:val="00A02AB8"/>
    <w:rsid w:val="00A03450"/>
    <w:rsid w:val="00A04674"/>
    <w:rsid w:val="00A12187"/>
    <w:rsid w:val="00A12FD4"/>
    <w:rsid w:val="00A1774F"/>
    <w:rsid w:val="00A213B6"/>
    <w:rsid w:val="00A30A79"/>
    <w:rsid w:val="00A32015"/>
    <w:rsid w:val="00A323C3"/>
    <w:rsid w:val="00A34BBA"/>
    <w:rsid w:val="00A4006D"/>
    <w:rsid w:val="00A40D62"/>
    <w:rsid w:val="00A41DCD"/>
    <w:rsid w:val="00A420A5"/>
    <w:rsid w:val="00A42B39"/>
    <w:rsid w:val="00A47E53"/>
    <w:rsid w:val="00A5288E"/>
    <w:rsid w:val="00A54930"/>
    <w:rsid w:val="00A639A0"/>
    <w:rsid w:val="00A6736A"/>
    <w:rsid w:val="00A70056"/>
    <w:rsid w:val="00A73476"/>
    <w:rsid w:val="00A73969"/>
    <w:rsid w:val="00A80EA9"/>
    <w:rsid w:val="00A814B3"/>
    <w:rsid w:val="00A85847"/>
    <w:rsid w:val="00A906E8"/>
    <w:rsid w:val="00A9201E"/>
    <w:rsid w:val="00AA06E9"/>
    <w:rsid w:val="00AA13DA"/>
    <w:rsid w:val="00AA76E8"/>
    <w:rsid w:val="00AB10B0"/>
    <w:rsid w:val="00AB59DC"/>
    <w:rsid w:val="00AC2D1B"/>
    <w:rsid w:val="00AC650C"/>
    <w:rsid w:val="00AD0595"/>
    <w:rsid w:val="00AD6870"/>
    <w:rsid w:val="00AE105B"/>
    <w:rsid w:val="00AE32F4"/>
    <w:rsid w:val="00AE40A0"/>
    <w:rsid w:val="00AE5AF1"/>
    <w:rsid w:val="00AF14CA"/>
    <w:rsid w:val="00AF3856"/>
    <w:rsid w:val="00AF66CD"/>
    <w:rsid w:val="00B04C0D"/>
    <w:rsid w:val="00B103B9"/>
    <w:rsid w:val="00B12D3B"/>
    <w:rsid w:val="00B1363F"/>
    <w:rsid w:val="00B15D3D"/>
    <w:rsid w:val="00B20AD3"/>
    <w:rsid w:val="00B25012"/>
    <w:rsid w:val="00B25E57"/>
    <w:rsid w:val="00B266B7"/>
    <w:rsid w:val="00B26F89"/>
    <w:rsid w:val="00B31309"/>
    <w:rsid w:val="00B33AB5"/>
    <w:rsid w:val="00B437A5"/>
    <w:rsid w:val="00B4617F"/>
    <w:rsid w:val="00B4667F"/>
    <w:rsid w:val="00B46872"/>
    <w:rsid w:val="00B46FDA"/>
    <w:rsid w:val="00B54BE9"/>
    <w:rsid w:val="00B567EB"/>
    <w:rsid w:val="00B569AC"/>
    <w:rsid w:val="00B65B91"/>
    <w:rsid w:val="00B66BE0"/>
    <w:rsid w:val="00B716E9"/>
    <w:rsid w:val="00B73540"/>
    <w:rsid w:val="00B8626A"/>
    <w:rsid w:val="00B91E87"/>
    <w:rsid w:val="00B933F8"/>
    <w:rsid w:val="00B95BA9"/>
    <w:rsid w:val="00BA1767"/>
    <w:rsid w:val="00BA287F"/>
    <w:rsid w:val="00BA3183"/>
    <w:rsid w:val="00BA4330"/>
    <w:rsid w:val="00BA6386"/>
    <w:rsid w:val="00BB5483"/>
    <w:rsid w:val="00BB6B07"/>
    <w:rsid w:val="00BB7DA4"/>
    <w:rsid w:val="00BC02FB"/>
    <w:rsid w:val="00BC09D4"/>
    <w:rsid w:val="00BC3BC0"/>
    <w:rsid w:val="00BD0B8D"/>
    <w:rsid w:val="00BD1E51"/>
    <w:rsid w:val="00BD209E"/>
    <w:rsid w:val="00BD2BFD"/>
    <w:rsid w:val="00BD3500"/>
    <w:rsid w:val="00BE0672"/>
    <w:rsid w:val="00BE52A0"/>
    <w:rsid w:val="00BE7368"/>
    <w:rsid w:val="00BE7F28"/>
    <w:rsid w:val="00BF0436"/>
    <w:rsid w:val="00BF08D5"/>
    <w:rsid w:val="00BF25E6"/>
    <w:rsid w:val="00BF2DE2"/>
    <w:rsid w:val="00BF48DA"/>
    <w:rsid w:val="00C021DC"/>
    <w:rsid w:val="00C04AD3"/>
    <w:rsid w:val="00C0506C"/>
    <w:rsid w:val="00C07151"/>
    <w:rsid w:val="00C0739E"/>
    <w:rsid w:val="00C122E5"/>
    <w:rsid w:val="00C15C37"/>
    <w:rsid w:val="00C162DE"/>
    <w:rsid w:val="00C20466"/>
    <w:rsid w:val="00C21E42"/>
    <w:rsid w:val="00C26C88"/>
    <w:rsid w:val="00C272A0"/>
    <w:rsid w:val="00C27981"/>
    <w:rsid w:val="00C30AA6"/>
    <w:rsid w:val="00C30F20"/>
    <w:rsid w:val="00C3178A"/>
    <w:rsid w:val="00C34271"/>
    <w:rsid w:val="00C35320"/>
    <w:rsid w:val="00C404A7"/>
    <w:rsid w:val="00C40FB6"/>
    <w:rsid w:val="00C457E3"/>
    <w:rsid w:val="00C50200"/>
    <w:rsid w:val="00C6362D"/>
    <w:rsid w:val="00C63B9F"/>
    <w:rsid w:val="00C65A31"/>
    <w:rsid w:val="00C666C4"/>
    <w:rsid w:val="00C74F2F"/>
    <w:rsid w:val="00C752FC"/>
    <w:rsid w:val="00C80E9E"/>
    <w:rsid w:val="00C84A5F"/>
    <w:rsid w:val="00C922A4"/>
    <w:rsid w:val="00C95181"/>
    <w:rsid w:val="00CA232F"/>
    <w:rsid w:val="00CA4627"/>
    <w:rsid w:val="00CA5B67"/>
    <w:rsid w:val="00CB14AF"/>
    <w:rsid w:val="00CB517B"/>
    <w:rsid w:val="00CB757C"/>
    <w:rsid w:val="00CB7737"/>
    <w:rsid w:val="00CC5575"/>
    <w:rsid w:val="00CC6211"/>
    <w:rsid w:val="00CC6E9A"/>
    <w:rsid w:val="00CD4BCF"/>
    <w:rsid w:val="00CD72FA"/>
    <w:rsid w:val="00CE0409"/>
    <w:rsid w:val="00CE0623"/>
    <w:rsid w:val="00CE5E1B"/>
    <w:rsid w:val="00CE7D74"/>
    <w:rsid w:val="00CF26F1"/>
    <w:rsid w:val="00CF5553"/>
    <w:rsid w:val="00CF7B46"/>
    <w:rsid w:val="00CF7F9A"/>
    <w:rsid w:val="00D0502B"/>
    <w:rsid w:val="00D1075C"/>
    <w:rsid w:val="00D11E75"/>
    <w:rsid w:val="00D17D3A"/>
    <w:rsid w:val="00D3109F"/>
    <w:rsid w:val="00D31139"/>
    <w:rsid w:val="00D3617A"/>
    <w:rsid w:val="00D375F1"/>
    <w:rsid w:val="00D37BD9"/>
    <w:rsid w:val="00D43CAE"/>
    <w:rsid w:val="00D472E2"/>
    <w:rsid w:val="00D50C0E"/>
    <w:rsid w:val="00D520F5"/>
    <w:rsid w:val="00D53CD8"/>
    <w:rsid w:val="00D5718C"/>
    <w:rsid w:val="00D65532"/>
    <w:rsid w:val="00D73737"/>
    <w:rsid w:val="00D738DF"/>
    <w:rsid w:val="00D76E05"/>
    <w:rsid w:val="00D8073F"/>
    <w:rsid w:val="00D810CD"/>
    <w:rsid w:val="00D909FF"/>
    <w:rsid w:val="00D92036"/>
    <w:rsid w:val="00D946CD"/>
    <w:rsid w:val="00D947E1"/>
    <w:rsid w:val="00D9490E"/>
    <w:rsid w:val="00D97563"/>
    <w:rsid w:val="00D97F5A"/>
    <w:rsid w:val="00DB4EFE"/>
    <w:rsid w:val="00DB5ABA"/>
    <w:rsid w:val="00DC0A19"/>
    <w:rsid w:val="00DC54AF"/>
    <w:rsid w:val="00DC6C03"/>
    <w:rsid w:val="00DD1EFA"/>
    <w:rsid w:val="00DD2EDE"/>
    <w:rsid w:val="00DE4A6A"/>
    <w:rsid w:val="00DF1137"/>
    <w:rsid w:val="00DF421C"/>
    <w:rsid w:val="00DF694C"/>
    <w:rsid w:val="00E00D31"/>
    <w:rsid w:val="00E02909"/>
    <w:rsid w:val="00E043E5"/>
    <w:rsid w:val="00E0600E"/>
    <w:rsid w:val="00E077CF"/>
    <w:rsid w:val="00E07F69"/>
    <w:rsid w:val="00E10742"/>
    <w:rsid w:val="00E11986"/>
    <w:rsid w:val="00E12297"/>
    <w:rsid w:val="00E1574C"/>
    <w:rsid w:val="00E162A6"/>
    <w:rsid w:val="00E17B02"/>
    <w:rsid w:val="00E17E74"/>
    <w:rsid w:val="00E30FDC"/>
    <w:rsid w:val="00E31127"/>
    <w:rsid w:val="00E31212"/>
    <w:rsid w:val="00E315B8"/>
    <w:rsid w:val="00E31812"/>
    <w:rsid w:val="00E43467"/>
    <w:rsid w:val="00E45B2D"/>
    <w:rsid w:val="00E47695"/>
    <w:rsid w:val="00E56D8D"/>
    <w:rsid w:val="00E57C9E"/>
    <w:rsid w:val="00E60BEB"/>
    <w:rsid w:val="00E7070A"/>
    <w:rsid w:val="00E708E2"/>
    <w:rsid w:val="00E74827"/>
    <w:rsid w:val="00E75428"/>
    <w:rsid w:val="00E76529"/>
    <w:rsid w:val="00E80CA3"/>
    <w:rsid w:val="00E8520B"/>
    <w:rsid w:val="00E907BE"/>
    <w:rsid w:val="00E943B5"/>
    <w:rsid w:val="00EA192A"/>
    <w:rsid w:val="00EA20B0"/>
    <w:rsid w:val="00EA39DE"/>
    <w:rsid w:val="00EA5AD6"/>
    <w:rsid w:val="00EA6434"/>
    <w:rsid w:val="00EB066F"/>
    <w:rsid w:val="00EB2444"/>
    <w:rsid w:val="00EB7DEC"/>
    <w:rsid w:val="00EC75A3"/>
    <w:rsid w:val="00ED2417"/>
    <w:rsid w:val="00ED2C47"/>
    <w:rsid w:val="00ED58DF"/>
    <w:rsid w:val="00ED736F"/>
    <w:rsid w:val="00EE39E3"/>
    <w:rsid w:val="00EE3B11"/>
    <w:rsid w:val="00EE4B41"/>
    <w:rsid w:val="00EF0360"/>
    <w:rsid w:val="00EF08BF"/>
    <w:rsid w:val="00EF21BB"/>
    <w:rsid w:val="00EF27F8"/>
    <w:rsid w:val="00EF4AF3"/>
    <w:rsid w:val="00EF6DDA"/>
    <w:rsid w:val="00EF78A8"/>
    <w:rsid w:val="00F01EC5"/>
    <w:rsid w:val="00F02E92"/>
    <w:rsid w:val="00F06656"/>
    <w:rsid w:val="00F067AF"/>
    <w:rsid w:val="00F10190"/>
    <w:rsid w:val="00F12ECE"/>
    <w:rsid w:val="00F1690D"/>
    <w:rsid w:val="00F21B46"/>
    <w:rsid w:val="00F23442"/>
    <w:rsid w:val="00F316DB"/>
    <w:rsid w:val="00F33539"/>
    <w:rsid w:val="00F33748"/>
    <w:rsid w:val="00F33ACA"/>
    <w:rsid w:val="00F35A14"/>
    <w:rsid w:val="00F425EB"/>
    <w:rsid w:val="00F44C60"/>
    <w:rsid w:val="00F469D2"/>
    <w:rsid w:val="00F53829"/>
    <w:rsid w:val="00F5495B"/>
    <w:rsid w:val="00F600CA"/>
    <w:rsid w:val="00F6463B"/>
    <w:rsid w:val="00F70114"/>
    <w:rsid w:val="00F77B7E"/>
    <w:rsid w:val="00F81B84"/>
    <w:rsid w:val="00F82DE4"/>
    <w:rsid w:val="00F902DF"/>
    <w:rsid w:val="00F9539E"/>
    <w:rsid w:val="00FA0243"/>
    <w:rsid w:val="00FA1B81"/>
    <w:rsid w:val="00FA66D9"/>
    <w:rsid w:val="00FB2041"/>
    <w:rsid w:val="00FB3E91"/>
    <w:rsid w:val="00FB7977"/>
    <w:rsid w:val="00FC0F36"/>
    <w:rsid w:val="00FC1DC7"/>
    <w:rsid w:val="00FC30CE"/>
    <w:rsid w:val="00FC47C7"/>
    <w:rsid w:val="00FD12AC"/>
    <w:rsid w:val="00FE0F08"/>
    <w:rsid w:val="00FE1E57"/>
    <w:rsid w:val="00FE3482"/>
    <w:rsid w:val="00FE5D40"/>
    <w:rsid w:val="00FF1073"/>
    <w:rsid w:val="00FF1143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exact"/>
    </w:pPr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before="120" w:after="240" w:line="480" w:lineRule="exact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spacing w:line="280" w:lineRule="atLeast"/>
      <w:outlineLvl w:val="1"/>
    </w:pPr>
    <w:rPr>
      <w:rFonts w:cs="Arial"/>
      <w:b/>
      <w:bCs/>
      <w:noProof/>
      <w:color w:val="F24F00"/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after="120" w:line="260" w:lineRule="atLeast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framePr w:w="3381" w:h="1021" w:wrap="around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sz w:val="36"/>
    </w:rPr>
  </w:style>
  <w:style w:type="paragraph" w:styleId="Zkladntext">
    <w:name w:val="Body Text"/>
    <w:basedOn w:val="Normln"/>
    <w:pPr>
      <w:spacing w:before="120"/>
    </w:pPr>
    <w:rPr>
      <w:rFonts w:cs="Arial"/>
      <w:color w:val="000000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</w:style>
  <w:style w:type="paragraph" w:customStyle="1" w:styleId="CharChar1CharChar">
    <w:name w:val="Char Char1 Char Char"/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styleId="Zkladntext2">
    <w:name w:val="Body Text 2"/>
    <w:basedOn w:val="Normln"/>
    <w:pPr>
      <w:spacing w:line="260" w:lineRule="exact"/>
    </w:pPr>
    <w:rPr>
      <w:rFonts w:cs="Arial"/>
      <w:b/>
      <w:bCs/>
      <w:color w:val="808080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3">
    <w:name w:val="Body Text 3"/>
    <w:basedOn w:val="Normln"/>
    <w:pPr>
      <w:spacing w:before="120" w:line="260" w:lineRule="atLeast"/>
    </w:pPr>
    <w:rPr>
      <w:sz w:val="22"/>
      <w:szCs w:val="22"/>
    </w:rPr>
  </w:style>
  <w:style w:type="paragraph" w:customStyle="1" w:styleId="intro">
    <w:name w:val="intro"/>
    <w:basedOn w:val="Normln"/>
    <w:pPr>
      <w:spacing w:line="240" w:lineRule="atLeast"/>
    </w:pPr>
    <w:rPr>
      <w:rFonts w:cs="Arial"/>
      <w:b/>
      <w:bCs/>
      <w:color w:val="737373"/>
      <w:sz w:val="22"/>
      <w:szCs w:val="22"/>
      <w:lang w:eastAsia="cs-CZ"/>
    </w:rPr>
  </w:style>
  <w:style w:type="character" w:customStyle="1" w:styleId="doplujcinfo">
    <w:name w:val="doplujcinfo"/>
    <w:basedOn w:val="Standardnpsmoodstavce"/>
  </w:style>
  <w:style w:type="paragraph" w:customStyle="1" w:styleId="answer">
    <w:name w:val="answer"/>
    <w:basedOn w:val="Normln"/>
    <w:rsid w:val="00FF107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Intro0">
    <w:name w:val="Intro"/>
    <w:basedOn w:val="Normln"/>
    <w:rPr>
      <w:b/>
      <w:bCs/>
      <w:color w:val="737373"/>
      <w:sz w:val="20"/>
    </w:rPr>
  </w:style>
  <w:style w:type="paragraph" w:customStyle="1" w:styleId="a"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styleId="Rozloendokumentu">
    <w:name w:val="Document Map"/>
    <w:basedOn w:val="Normln"/>
    <w:semiHidden/>
    <w:rsid w:val="00467C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093B61"/>
    <w:pPr>
      <w:overflowPunct w:val="0"/>
      <w:autoSpaceDE w:val="0"/>
      <w:autoSpaceDN w:val="0"/>
      <w:adjustRightInd w:val="0"/>
      <w:spacing w:after="160"/>
      <w:textAlignment w:val="baseline"/>
    </w:pPr>
    <w:rPr>
      <w:rFonts w:ascii="Verdana" w:hAnsi="Verdana" w:cs="Verdana"/>
      <w:sz w:val="20"/>
      <w:szCs w:val="20"/>
      <w:lang w:val="en-US" w:eastAsia="cs-CZ"/>
    </w:rPr>
  </w:style>
  <w:style w:type="paragraph" w:customStyle="1" w:styleId="CharCharChar">
    <w:name w:val="Char Char Char"/>
    <w:basedOn w:val="Normln"/>
    <w:rsid w:val="00300611"/>
    <w:pPr>
      <w:spacing w:after="160"/>
    </w:pPr>
    <w:rPr>
      <w:rFonts w:ascii="Verdana" w:hAnsi="Verdana"/>
      <w:sz w:val="20"/>
      <w:szCs w:val="20"/>
      <w:lang w:val="en-US"/>
    </w:rPr>
  </w:style>
  <w:style w:type="paragraph" w:customStyle="1" w:styleId="IntroChar">
    <w:name w:val="Intro Char"/>
    <w:basedOn w:val="Normln"/>
    <w:link w:val="IntroCharChar"/>
    <w:rsid w:val="00300611"/>
    <w:rPr>
      <w:b/>
      <w:bCs/>
      <w:color w:val="737373"/>
      <w:sz w:val="20"/>
    </w:rPr>
  </w:style>
  <w:style w:type="character" w:customStyle="1" w:styleId="IntroCharChar">
    <w:name w:val="Intro Char Char"/>
    <w:link w:val="IntroChar"/>
    <w:rsid w:val="00300611"/>
    <w:rPr>
      <w:rFonts w:ascii="Arial" w:hAnsi="Arial"/>
      <w:b/>
      <w:bCs/>
      <w:color w:val="737373"/>
      <w:szCs w:val="24"/>
      <w:lang w:val="cs-CZ" w:eastAsia="en-US" w:bidi="ar-SA"/>
    </w:rPr>
  </w:style>
  <w:style w:type="paragraph" w:styleId="Textpoznpodarou">
    <w:name w:val="footnote text"/>
    <w:basedOn w:val="Normln"/>
    <w:rsid w:val="00834E3F"/>
    <w:pPr>
      <w:spacing w:line="240" w:lineRule="auto"/>
    </w:pPr>
    <w:rPr>
      <w:rFonts w:ascii="Times New Roman" w:hAnsi="Times New Roman"/>
      <w:sz w:val="20"/>
      <w:szCs w:val="20"/>
      <w:lang w:eastAsia="cs-CZ"/>
    </w:rPr>
  </w:style>
  <w:style w:type="character" w:styleId="Znakapoznpodarou">
    <w:name w:val="footnote reference"/>
    <w:rsid w:val="00834E3F"/>
    <w:rPr>
      <w:vertAlign w:val="superscript"/>
    </w:rPr>
  </w:style>
  <w:style w:type="character" w:styleId="Sledovanodkaz">
    <w:name w:val="FollowedHyperlink"/>
    <w:uiPriority w:val="99"/>
    <w:semiHidden/>
    <w:unhideWhenUsed/>
    <w:rsid w:val="001423D7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C80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D5718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cs-CZ"/>
    </w:rPr>
  </w:style>
  <w:style w:type="paragraph" w:customStyle="1" w:styleId="wnd-align-center">
    <w:name w:val="wnd-align-center"/>
    <w:basedOn w:val="Normln"/>
    <w:rsid w:val="0000157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00157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32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exact"/>
    </w:pPr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before="120" w:after="240" w:line="480" w:lineRule="exact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spacing w:line="280" w:lineRule="atLeast"/>
      <w:outlineLvl w:val="1"/>
    </w:pPr>
    <w:rPr>
      <w:rFonts w:cs="Arial"/>
      <w:b/>
      <w:bCs/>
      <w:noProof/>
      <w:color w:val="F24F00"/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after="120" w:line="260" w:lineRule="atLeast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framePr w:w="3381" w:h="1021" w:wrap="around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sz w:val="36"/>
    </w:rPr>
  </w:style>
  <w:style w:type="paragraph" w:styleId="Zkladntext">
    <w:name w:val="Body Text"/>
    <w:basedOn w:val="Normln"/>
    <w:pPr>
      <w:spacing w:before="120"/>
    </w:pPr>
    <w:rPr>
      <w:rFonts w:cs="Arial"/>
      <w:color w:val="000000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</w:style>
  <w:style w:type="paragraph" w:customStyle="1" w:styleId="CharChar1CharChar">
    <w:name w:val="Char Char1 Char Char"/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styleId="Zkladntext2">
    <w:name w:val="Body Text 2"/>
    <w:basedOn w:val="Normln"/>
    <w:pPr>
      <w:spacing w:line="260" w:lineRule="exact"/>
    </w:pPr>
    <w:rPr>
      <w:rFonts w:cs="Arial"/>
      <w:b/>
      <w:bCs/>
      <w:color w:val="808080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3">
    <w:name w:val="Body Text 3"/>
    <w:basedOn w:val="Normln"/>
    <w:pPr>
      <w:spacing w:before="120" w:line="260" w:lineRule="atLeast"/>
    </w:pPr>
    <w:rPr>
      <w:sz w:val="22"/>
      <w:szCs w:val="22"/>
    </w:rPr>
  </w:style>
  <w:style w:type="paragraph" w:customStyle="1" w:styleId="intro">
    <w:name w:val="intro"/>
    <w:basedOn w:val="Normln"/>
    <w:pPr>
      <w:spacing w:line="240" w:lineRule="atLeast"/>
    </w:pPr>
    <w:rPr>
      <w:rFonts w:cs="Arial"/>
      <w:b/>
      <w:bCs/>
      <w:color w:val="737373"/>
      <w:sz w:val="22"/>
      <w:szCs w:val="22"/>
      <w:lang w:eastAsia="cs-CZ"/>
    </w:rPr>
  </w:style>
  <w:style w:type="character" w:customStyle="1" w:styleId="doplujcinfo">
    <w:name w:val="doplujcinfo"/>
    <w:basedOn w:val="Standardnpsmoodstavce"/>
  </w:style>
  <w:style w:type="paragraph" w:customStyle="1" w:styleId="answer">
    <w:name w:val="answer"/>
    <w:basedOn w:val="Normln"/>
    <w:rsid w:val="00FF107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Intro0">
    <w:name w:val="Intro"/>
    <w:basedOn w:val="Normln"/>
    <w:rPr>
      <w:b/>
      <w:bCs/>
      <w:color w:val="737373"/>
      <w:sz w:val="20"/>
    </w:rPr>
  </w:style>
  <w:style w:type="paragraph" w:customStyle="1" w:styleId="a"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styleId="Rozloendokumentu">
    <w:name w:val="Document Map"/>
    <w:basedOn w:val="Normln"/>
    <w:semiHidden/>
    <w:rsid w:val="00467C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093B61"/>
    <w:pPr>
      <w:overflowPunct w:val="0"/>
      <w:autoSpaceDE w:val="0"/>
      <w:autoSpaceDN w:val="0"/>
      <w:adjustRightInd w:val="0"/>
      <w:spacing w:after="160"/>
      <w:textAlignment w:val="baseline"/>
    </w:pPr>
    <w:rPr>
      <w:rFonts w:ascii="Verdana" w:hAnsi="Verdana" w:cs="Verdana"/>
      <w:sz w:val="20"/>
      <w:szCs w:val="20"/>
      <w:lang w:val="en-US" w:eastAsia="cs-CZ"/>
    </w:rPr>
  </w:style>
  <w:style w:type="paragraph" w:customStyle="1" w:styleId="CharCharChar">
    <w:name w:val="Char Char Char"/>
    <w:basedOn w:val="Normln"/>
    <w:rsid w:val="00300611"/>
    <w:pPr>
      <w:spacing w:after="160"/>
    </w:pPr>
    <w:rPr>
      <w:rFonts w:ascii="Verdana" w:hAnsi="Verdana"/>
      <w:sz w:val="20"/>
      <w:szCs w:val="20"/>
      <w:lang w:val="en-US"/>
    </w:rPr>
  </w:style>
  <w:style w:type="paragraph" w:customStyle="1" w:styleId="IntroChar">
    <w:name w:val="Intro Char"/>
    <w:basedOn w:val="Normln"/>
    <w:link w:val="IntroCharChar"/>
    <w:rsid w:val="00300611"/>
    <w:rPr>
      <w:b/>
      <w:bCs/>
      <w:color w:val="737373"/>
      <w:sz w:val="20"/>
    </w:rPr>
  </w:style>
  <w:style w:type="character" w:customStyle="1" w:styleId="IntroCharChar">
    <w:name w:val="Intro Char Char"/>
    <w:link w:val="IntroChar"/>
    <w:rsid w:val="00300611"/>
    <w:rPr>
      <w:rFonts w:ascii="Arial" w:hAnsi="Arial"/>
      <w:b/>
      <w:bCs/>
      <w:color w:val="737373"/>
      <w:szCs w:val="24"/>
      <w:lang w:val="cs-CZ" w:eastAsia="en-US" w:bidi="ar-SA"/>
    </w:rPr>
  </w:style>
  <w:style w:type="paragraph" w:styleId="Textpoznpodarou">
    <w:name w:val="footnote text"/>
    <w:basedOn w:val="Normln"/>
    <w:rsid w:val="00834E3F"/>
    <w:pPr>
      <w:spacing w:line="240" w:lineRule="auto"/>
    </w:pPr>
    <w:rPr>
      <w:rFonts w:ascii="Times New Roman" w:hAnsi="Times New Roman"/>
      <w:sz w:val="20"/>
      <w:szCs w:val="20"/>
      <w:lang w:eastAsia="cs-CZ"/>
    </w:rPr>
  </w:style>
  <w:style w:type="character" w:styleId="Znakapoznpodarou">
    <w:name w:val="footnote reference"/>
    <w:rsid w:val="00834E3F"/>
    <w:rPr>
      <w:vertAlign w:val="superscript"/>
    </w:rPr>
  </w:style>
  <w:style w:type="character" w:styleId="Sledovanodkaz">
    <w:name w:val="FollowedHyperlink"/>
    <w:uiPriority w:val="99"/>
    <w:semiHidden/>
    <w:unhideWhenUsed/>
    <w:rsid w:val="001423D7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C80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D5718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cs-CZ"/>
    </w:rPr>
  </w:style>
  <w:style w:type="paragraph" w:customStyle="1" w:styleId="wnd-align-center">
    <w:name w:val="wnd-align-center"/>
    <w:basedOn w:val="Normln"/>
    <w:rsid w:val="0000157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00157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6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99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PPpomahejpohyb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SkupinaCE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z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.cz" TargetMode="External"/><Relationship Id="rId1" Type="http://schemas.openxmlformats.org/officeDocument/2006/relationships/hyperlink" Target="mailto:vladislav.sobol@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4E24-1BAA-4AF2-B913-6D6830CA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</vt:lpstr>
    </vt:vector>
  </TitlesOfParts>
  <Company>ČEZ ICT Services, a. s.</Company>
  <LinksUpToDate>false</LinksUpToDate>
  <CharactersWithSpaces>2954</CharactersWithSpaces>
  <SharedDoc>false</SharedDoc>
  <HLinks>
    <vt:vector size="12" baseType="variant">
      <vt:variant>
        <vt:i4>8257633</vt:i4>
      </vt:variant>
      <vt:variant>
        <vt:i4>3</vt:i4>
      </vt:variant>
      <vt:variant>
        <vt:i4>0</vt:i4>
      </vt:variant>
      <vt:variant>
        <vt:i4>5</vt:i4>
      </vt:variant>
      <vt:variant>
        <vt:lpwstr>http://www.cez.cz/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http://www.cez.cz/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Jan Pavlů</dc:creator>
  <cp:lastModifiedBy>Iveta Busková</cp:lastModifiedBy>
  <cp:revision>2</cp:revision>
  <cp:lastPrinted>2014-10-10T12:30:00Z</cp:lastPrinted>
  <dcterms:created xsi:type="dcterms:W3CDTF">2019-12-02T17:18:00Z</dcterms:created>
  <dcterms:modified xsi:type="dcterms:W3CDTF">2019-12-02T17:18:00Z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Tagging.ClassificationMark.P00">
    <vt:lpwstr>&lt;ClassificationMark xmlns:xsi="http://www.w3.org/2001/XMLSchema-instance" xmlns:xsd="http://www.w3.org/2001/XMLSchema" margin="NaN" class="C0" owner="Jan Pavlů" position="TopRight" marginX="0" marginY="0" classifiedOn="2018-08-07T16:57:45.3051186+02:</vt:lpwstr>
  </property>
  <property fmtid="{D5CDD505-2E9C-101B-9397-08002B2CF9AE}" pid="4" name="DocumentTagging.ClassificationMark.P01">
    <vt:lpwstr>00" showPrintedBy="false" showPrintDate="false" language="cs" ApplicationVersion="Microsoft Word, 14.0" addinVersion="5.10.5.29" template="CEZ"&gt;&lt;history bulk="false" class="Veřejné" code="C0" user="Sobol Vladislav" divisionPrefix="CEZ" mappingVersion</vt:lpwstr>
  </property>
  <property fmtid="{D5CDD505-2E9C-101B-9397-08002B2CF9AE}" pid="5" name="DocumentTagging.ClassificationMark.P02">
    <vt:lpwstr>="1" date="2018-08-07T16:57:46.1131186+02:00" /&gt;&lt;recipients /&gt;&lt;documentOwners /&gt;&lt;/ClassificationMark&gt;</vt:lpwstr>
  </property>
  <property fmtid="{D5CDD505-2E9C-101B-9397-08002B2CF9AE}" pid="6" name="DocumentTagging.ClassificationMark">
    <vt:lpwstr>￼PARTS:3</vt:lpwstr>
  </property>
  <property fmtid="{D5CDD505-2E9C-101B-9397-08002B2CF9AE}" pid="7" name="DocumentClasification">
    <vt:lpwstr>Veřejné</vt:lpwstr>
  </property>
  <property fmtid="{D5CDD505-2E9C-101B-9397-08002B2CF9AE}" pid="8" name="CEZ_DLP">
    <vt:lpwstr>CEZ:CEZ-DGR:D</vt:lpwstr>
  </property>
</Properties>
</file>