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5E31116D" w14:textId="7B9DC160" w:rsidR="002F2587" w:rsidRPr="002F2587" w:rsidRDefault="002F2587" w:rsidP="002F2587">
      <w:pPr>
        <w:spacing w:before="120"/>
        <w:ind w:left="2835" w:hanging="2835"/>
        <w:rPr>
          <w:rFonts w:asciiTheme="minorHAnsi" w:hAnsiTheme="minorHAnsi" w:cstheme="minorHAnsi"/>
          <w:noProof/>
        </w:rPr>
      </w:pPr>
      <w:r w:rsidRPr="002F2587">
        <w:rPr>
          <w:rFonts w:asciiTheme="minorHAnsi" w:hAnsiTheme="minorHAnsi" w:cstheme="minorHAnsi"/>
          <w:noProof/>
        </w:rPr>
        <w:t>Předmět žádosti</w:t>
      </w:r>
      <w:r w:rsidR="00C6339D">
        <w:rPr>
          <w:rFonts w:asciiTheme="minorHAnsi" w:hAnsiTheme="minorHAnsi" w:cstheme="minorHAnsi"/>
          <w:noProof/>
        </w:rPr>
        <w:t xml:space="preserve"> ze dne </w:t>
      </w:r>
      <w:r w:rsidR="00F217F7">
        <w:rPr>
          <w:rFonts w:asciiTheme="minorHAnsi" w:hAnsiTheme="minorHAnsi" w:cstheme="minorHAnsi"/>
          <w:noProof/>
        </w:rPr>
        <w:t>28.01.2025</w:t>
      </w:r>
      <w:r w:rsidRPr="002F2587">
        <w:rPr>
          <w:rFonts w:asciiTheme="minorHAnsi" w:hAnsiTheme="minorHAnsi" w:cstheme="minorHAnsi"/>
          <w:noProof/>
        </w:rPr>
        <w:tab/>
      </w:r>
    </w:p>
    <w:p w14:paraId="0B1F64CE" w14:textId="5FE3C769" w:rsidR="00F217F7" w:rsidRPr="00F217F7" w:rsidRDefault="00F217F7" w:rsidP="00F217F7">
      <w:pPr>
        <w:spacing w:before="120"/>
        <w:rPr>
          <w:rFonts w:asciiTheme="minorHAnsi" w:hAnsiTheme="minorHAnsi" w:cstheme="minorHAnsi"/>
          <w:noProof/>
        </w:rPr>
      </w:pPr>
      <w:r w:rsidRPr="00F217F7">
        <w:rPr>
          <w:rFonts w:asciiTheme="minorHAnsi" w:hAnsiTheme="minorHAnsi" w:cstheme="minorHAnsi"/>
          <w:noProof/>
        </w:rPr>
        <w:t>Žádost o informace o nabytí</w:t>
      </w:r>
      <w:r>
        <w:rPr>
          <w:rFonts w:asciiTheme="minorHAnsi" w:hAnsiTheme="minorHAnsi" w:cstheme="minorHAnsi"/>
          <w:noProof/>
        </w:rPr>
        <w:t>, kupní ceně</w:t>
      </w:r>
      <w:r w:rsidRPr="00F217F7">
        <w:rPr>
          <w:rFonts w:asciiTheme="minorHAnsi" w:hAnsiTheme="minorHAnsi" w:cstheme="minorHAnsi"/>
          <w:noProof/>
        </w:rPr>
        <w:t xml:space="preserve"> a budoucím využití pozemků parc. č. 2065, 2066, 2063/2 a 2064/1 v k. ú. Příbor.</w:t>
      </w:r>
    </w:p>
    <w:p w14:paraId="26F3044B" w14:textId="77777777" w:rsidR="002F2587" w:rsidRPr="002F2587" w:rsidRDefault="002F2587" w:rsidP="002F2587">
      <w:pPr>
        <w:spacing w:before="120"/>
        <w:rPr>
          <w:rFonts w:asciiTheme="minorHAnsi" w:hAnsiTheme="minorHAnsi" w:cstheme="minorHAnsi"/>
          <w:noProof/>
        </w:rPr>
      </w:pPr>
    </w:p>
    <w:p w14:paraId="18DB4BFB" w14:textId="598466AE" w:rsidR="00F217F7" w:rsidRPr="00F217F7" w:rsidRDefault="00F217F7" w:rsidP="00F217F7">
      <w:pPr>
        <w:spacing w:before="120"/>
        <w:rPr>
          <w:rFonts w:asciiTheme="minorHAnsi" w:hAnsiTheme="minorHAnsi" w:cstheme="minorHAnsi"/>
          <w:noProof/>
        </w:rPr>
      </w:pPr>
      <w:r w:rsidRPr="00F217F7">
        <w:rPr>
          <w:rFonts w:asciiTheme="minorHAnsi" w:hAnsiTheme="minorHAnsi" w:cstheme="minorHAnsi"/>
          <w:noProof/>
        </w:rPr>
        <w:t>Žadateli byla dne 29.01.2025 pos</w:t>
      </w:r>
      <w:r w:rsidR="00915EDB">
        <w:rPr>
          <w:rFonts w:asciiTheme="minorHAnsi" w:hAnsiTheme="minorHAnsi" w:cstheme="minorHAnsi"/>
          <w:noProof/>
        </w:rPr>
        <w:t>k</w:t>
      </w:r>
      <w:r w:rsidRPr="00F217F7">
        <w:rPr>
          <w:rFonts w:asciiTheme="minorHAnsi" w:hAnsiTheme="minorHAnsi" w:cstheme="minorHAnsi"/>
          <w:noProof/>
        </w:rPr>
        <w:t xml:space="preserve">ytnuta informace ve znění: </w:t>
      </w:r>
    </w:p>
    <w:p w14:paraId="2FFEA7A3" w14:textId="77777777" w:rsidR="00F217F7" w:rsidRPr="00F217F7" w:rsidRDefault="00F217F7" w:rsidP="00F217F7">
      <w:pPr>
        <w:spacing w:before="120"/>
        <w:jc w:val="both"/>
        <w:rPr>
          <w:rFonts w:asciiTheme="minorHAnsi" w:hAnsiTheme="minorHAnsi" w:cstheme="minorHAnsi"/>
          <w:noProof/>
        </w:rPr>
      </w:pPr>
      <w:r w:rsidRPr="00F217F7">
        <w:rPr>
          <w:rFonts w:asciiTheme="minorHAnsi" w:hAnsiTheme="minorHAnsi" w:cstheme="minorHAnsi"/>
          <w:noProof/>
        </w:rPr>
        <w:t>Odkoupení pozemků parc. č. 2065, 2066, 2063/2 a 2064/1 v k. ú. Příbor schválilo zastupitelstvo města usnesením č. 8/13/ZM/2024 dne 26.06.2024. Výkup pozemků byl realizován na základě nabídky vlastníků pozemků. Kupní cena činila 900 Kč/m</w:t>
      </w:r>
      <w:r w:rsidRPr="00F217F7">
        <w:rPr>
          <w:rFonts w:asciiTheme="minorHAnsi" w:hAnsiTheme="minorHAnsi" w:cstheme="minorHAnsi"/>
          <w:noProof/>
          <w:vertAlign w:val="superscript"/>
        </w:rPr>
        <w:t>2</w:t>
      </w:r>
      <w:r w:rsidRPr="00F217F7">
        <w:rPr>
          <w:rFonts w:asciiTheme="minorHAnsi" w:hAnsiTheme="minorHAnsi" w:cstheme="minorHAnsi"/>
          <w:noProof/>
        </w:rPr>
        <w:t xml:space="preserve">. O dalším využití pozemků není v současné době rozhodnuto. </w:t>
      </w:r>
    </w:p>
    <w:p w14:paraId="5DAFAE9A" w14:textId="77777777" w:rsidR="000B5097" w:rsidRPr="002F2587" w:rsidRDefault="000B5097" w:rsidP="000B5097">
      <w:pPr>
        <w:jc w:val="both"/>
        <w:rPr>
          <w:rFonts w:asciiTheme="minorHAnsi" w:hAnsiTheme="minorHAnsi" w:cstheme="minorHAnsi"/>
          <w:szCs w:val="22"/>
        </w:rPr>
      </w:pP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37CA3A7D" w14:textId="119675DE" w:rsidR="000B5097" w:rsidRPr="00867E24" w:rsidRDefault="000B5097" w:rsidP="000B5097">
      <w:pPr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>Zpracovala: Lenka Habdasová, úřednice odboru investic, rozvoje a správy majetku</w:t>
      </w:r>
    </w:p>
    <w:p w14:paraId="6BCCDF7B" w14:textId="77777777" w:rsidR="000B5097" w:rsidRDefault="000B5097"/>
    <w:sectPr w:rsidR="000B5097" w:rsidSect="006960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1C8"/>
    <w:multiLevelType w:val="hybridMultilevel"/>
    <w:tmpl w:val="B650B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4F4"/>
    <w:multiLevelType w:val="hybridMultilevel"/>
    <w:tmpl w:val="D1707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1737"/>
    <w:multiLevelType w:val="multilevel"/>
    <w:tmpl w:val="9FF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7E11"/>
    <w:multiLevelType w:val="hybridMultilevel"/>
    <w:tmpl w:val="B650B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572">
    <w:abstractNumId w:val="3"/>
  </w:num>
  <w:num w:numId="2" w16cid:durableId="651570325">
    <w:abstractNumId w:val="0"/>
  </w:num>
  <w:num w:numId="3" w16cid:durableId="706025595">
    <w:abstractNumId w:val="4"/>
  </w:num>
  <w:num w:numId="4" w16cid:durableId="2129424057">
    <w:abstractNumId w:val="2"/>
  </w:num>
  <w:num w:numId="5" w16cid:durableId="20768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7"/>
    <w:rsid w:val="000B5097"/>
    <w:rsid w:val="001534F5"/>
    <w:rsid w:val="002901CF"/>
    <w:rsid w:val="002B5F95"/>
    <w:rsid w:val="002F2587"/>
    <w:rsid w:val="003552C4"/>
    <w:rsid w:val="00627CFD"/>
    <w:rsid w:val="006960AD"/>
    <w:rsid w:val="008103F0"/>
    <w:rsid w:val="008F01B2"/>
    <w:rsid w:val="00915EDB"/>
    <w:rsid w:val="00987AFA"/>
    <w:rsid w:val="00C6339D"/>
    <w:rsid w:val="00DB4AEC"/>
    <w:rsid w:val="00E322B9"/>
    <w:rsid w:val="00E33B83"/>
    <w:rsid w:val="00E8484E"/>
    <w:rsid w:val="00F217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  <w15:chartTrackingRefBased/>
  <w15:docId w15:val="{D8089364-9E81-44DD-85AB-636E237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2C4"/>
    <w:pPr>
      <w:ind w:left="720"/>
      <w:contextualSpacing/>
      <w:jc w:val="both"/>
    </w:pPr>
    <w:rPr>
      <w:rFonts w:ascii="Calibr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F2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7F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7F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Iveta Busková</cp:lastModifiedBy>
  <cp:revision>2</cp:revision>
  <dcterms:created xsi:type="dcterms:W3CDTF">2025-01-29T09:15:00Z</dcterms:created>
  <dcterms:modified xsi:type="dcterms:W3CDTF">2025-01-29T09:15:00Z</dcterms:modified>
</cp:coreProperties>
</file>