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2101B" w14:textId="77777777" w:rsidR="000B5097" w:rsidRPr="00021E54" w:rsidRDefault="000B5097" w:rsidP="000B5097">
      <w:pPr>
        <w:spacing w:before="360" w:after="120"/>
        <w:jc w:val="both"/>
        <w:outlineLvl w:val="0"/>
        <w:rPr>
          <w:rFonts w:ascii="Calibri" w:hAnsi="Calibri" w:cs="Calibri"/>
          <w:b/>
        </w:rPr>
      </w:pPr>
      <w:r w:rsidRPr="00021E54">
        <w:rPr>
          <w:rFonts w:ascii="Calibri" w:hAnsi="Calibri" w:cs="Calibri"/>
          <w:b/>
        </w:rPr>
        <w:t>Zpráva o poskytnutí informace dle zákona č. 106/1999 Sb., o svobodném přístupu k</w:t>
      </w:r>
      <w:r>
        <w:rPr>
          <w:rFonts w:ascii="Calibri" w:hAnsi="Calibri" w:cs="Calibri"/>
          <w:b/>
        </w:rPr>
        <w:t> </w:t>
      </w:r>
      <w:r w:rsidRPr="00021E54">
        <w:rPr>
          <w:rFonts w:ascii="Calibri" w:hAnsi="Calibri" w:cs="Calibri"/>
          <w:b/>
        </w:rPr>
        <w:t>informacím</w:t>
      </w:r>
    </w:p>
    <w:p w14:paraId="78E0EA05" w14:textId="77777777" w:rsidR="000B5097" w:rsidRDefault="000B5097" w:rsidP="000B5097">
      <w:pPr>
        <w:spacing w:before="120"/>
        <w:jc w:val="both"/>
        <w:rPr>
          <w:rFonts w:ascii="Calibri" w:hAnsi="Calibri"/>
          <w:szCs w:val="22"/>
        </w:rPr>
      </w:pPr>
    </w:p>
    <w:p w14:paraId="677EB8BA" w14:textId="6D8DCFDC" w:rsidR="000B5097" w:rsidRDefault="000B5097" w:rsidP="000B5097">
      <w:pPr>
        <w:spacing w:before="12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Ž</w:t>
      </w:r>
      <w:r w:rsidRPr="00867E24">
        <w:rPr>
          <w:rFonts w:ascii="Calibri" w:hAnsi="Calibri"/>
          <w:szCs w:val="22"/>
        </w:rPr>
        <w:t xml:space="preserve">ádost ze dne </w:t>
      </w:r>
      <w:r w:rsidR="00C63C32">
        <w:rPr>
          <w:rFonts w:ascii="Calibri" w:hAnsi="Calibri"/>
          <w:szCs w:val="22"/>
        </w:rPr>
        <w:t>25</w:t>
      </w:r>
      <w:r>
        <w:rPr>
          <w:rFonts w:ascii="Calibri" w:hAnsi="Calibri"/>
          <w:szCs w:val="22"/>
        </w:rPr>
        <w:t>.</w:t>
      </w:r>
      <w:r w:rsidR="000D28F5">
        <w:rPr>
          <w:rFonts w:ascii="Calibri" w:hAnsi="Calibri"/>
          <w:szCs w:val="22"/>
        </w:rPr>
        <w:t>1</w:t>
      </w:r>
      <w:r w:rsidR="00C63C32">
        <w:rPr>
          <w:rFonts w:ascii="Calibri" w:hAnsi="Calibri"/>
          <w:szCs w:val="22"/>
        </w:rPr>
        <w:t>1</w:t>
      </w:r>
      <w:r w:rsidRPr="00867E24">
        <w:rPr>
          <w:rFonts w:ascii="Calibri" w:hAnsi="Calibri"/>
          <w:szCs w:val="22"/>
        </w:rPr>
        <w:t>.202</w:t>
      </w:r>
      <w:r w:rsidR="003A1FB4">
        <w:rPr>
          <w:rFonts w:ascii="Calibri" w:hAnsi="Calibri"/>
          <w:szCs w:val="22"/>
        </w:rPr>
        <w:t>4</w:t>
      </w:r>
      <w:r w:rsidRPr="00867E24">
        <w:rPr>
          <w:rFonts w:ascii="Calibri" w:hAnsi="Calibri"/>
          <w:szCs w:val="22"/>
        </w:rPr>
        <w:t>:</w:t>
      </w:r>
    </w:p>
    <w:p w14:paraId="3CB2D525" w14:textId="77777777" w:rsidR="00C63C32" w:rsidRDefault="00C63C32" w:rsidP="00C63C32">
      <w:pPr>
        <w:spacing w:before="360" w:after="120"/>
        <w:outlineLvl w:val="0"/>
        <w:rPr>
          <w:rFonts w:ascii="Calibri" w:hAnsi="Calibri" w:cs="Calibri"/>
        </w:rPr>
      </w:pPr>
      <w:r w:rsidRPr="007F588F">
        <w:rPr>
          <w:rFonts w:ascii="Calibri" w:hAnsi="Calibri" w:cs="Calibri"/>
        </w:rPr>
        <w:t xml:space="preserve">Žádost o informaci ohledně sanace pravého břehu vodního toku </w:t>
      </w:r>
      <w:proofErr w:type="spellStart"/>
      <w:r w:rsidRPr="007F588F">
        <w:rPr>
          <w:rFonts w:ascii="Calibri" w:hAnsi="Calibri" w:cs="Calibri"/>
        </w:rPr>
        <w:t>Klenos</w:t>
      </w:r>
      <w:proofErr w:type="spellEnd"/>
      <w:r w:rsidRPr="007F588F">
        <w:rPr>
          <w:rFonts w:ascii="Calibri" w:hAnsi="Calibri" w:cs="Calibri"/>
        </w:rPr>
        <w:t>.</w:t>
      </w:r>
    </w:p>
    <w:p w14:paraId="2947BBD9" w14:textId="5C3E7E6B" w:rsidR="002901CF" w:rsidRPr="002901CF" w:rsidRDefault="002901CF" w:rsidP="002901CF">
      <w:pPr>
        <w:spacing w:before="120"/>
        <w:jc w:val="both"/>
        <w:rPr>
          <w:rFonts w:ascii="Calibri" w:hAnsi="Calibri"/>
          <w:szCs w:val="22"/>
        </w:rPr>
      </w:pPr>
    </w:p>
    <w:p w14:paraId="5EA97E72" w14:textId="695AC5D6" w:rsidR="000B5097" w:rsidRDefault="000B5097" w:rsidP="000B5097">
      <w:pPr>
        <w:spacing w:before="120"/>
        <w:jc w:val="both"/>
        <w:rPr>
          <w:rFonts w:ascii="Calibri" w:hAnsi="Calibri"/>
          <w:szCs w:val="22"/>
        </w:rPr>
      </w:pPr>
      <w:r w:rsidRPr="00867E24">
        <w:rPr>
          <w:rFonts w:ascii="Calibri" w:hAnsi="Calibri"/>
          <w:szCs w:val="22"/>
        </w:rPr>
        <w:t xml:space="preserve">Informace byla poskytnuta dne </w:t>
      </w:r>
      <w:r w:rsidR="00C63C32">
        <w:rPr>
          <w:rFonts w:ascii="Calibri" w:hAnsi="Calibri"/>
          <w:szCs w:val="22"/>
        </w:rPr>
        <w:t>06.12.2024</w:t>
      </w:r>
      <w:r w:rsidRPr="00867E24">
        <w:rPr>
          <w:rFonts w:ascii="Calibri" w:hAnsi="Calibri"/>
          <w:szCs w:val="22"/>
        </w:rPr>
        <w:t xml:space="preserve"> ve znění: </w:t>
      </w:r>
    </w:p>
    <w:p w14:paraId="00FFBA8B" w14:textId="77777777" w:rsidR="003A1FB4" w:rsidRDefault="003A1FB4" w:rsidP="000B5097">
      <w:pPr>
        <w:spacing w:before="120"/>
        <w:jc w:val="both"/>
        <w:rPr>
          <w:rFonts w:ascii="Calibri" w:hAnsi="Calibri"/>
          <w:szCs w:val="22"/>
        </w:rPr>
      </w:pPr>
    </w:p>
    <w:p w14:paraId="42E253CD" w14:textId="06F907D8" w:rsidR="000D28F5" w:rsidRPr="000D28F5" w:rsidRDefault="000D28F5" w:rsidP="000D28F5">
      <w:pPr>
        <w:jc w:val="both"/>
        <w:rPr>
          <w:rFonts w:ascii="Calibri" w:eastAsia="Calibri" w:hAnsi="Calibri" w:cs="Calibri"/>
        </w:rPr>
      </w:pPr>
      <w:r w:rsidRPr="000D28F5">
        <w:rPr>
          <w:rFonts w:ascii="Calibri" w:eastAsia="Calibri" w:hAnsi="Calibri" w:cs="Calibri"/>
        </w:rPr>
        <w:t>Vážený pane,</w:t>
      </w:r>
    </w:p>
    <w:p w14:paraId="3015E0C0" w14:textId="77777777" w:rsidR="00C63C32" w:rsidRPr="00C63C32" w:rsidRDefault="00C63C32" w:rsidP="00C63C32">
      <w:pPr>
        <w:jc w:val="both"/>
        <w:rPr>
          <w:rFonts w:ascii="Calibri" w:eastAsia="Calibri" w:hAnsi="Calibri" w:cs="Calibri"/>
        </w:rPr>
      </w:pPr>
      <w:r w:rsidRPr="00C63C32">
        <w:rPr>
          <w:rFonts w:ascii="Calibri" w:eastAsia="Calibri" w:hAnsi="Calibri" w:cs="Calibri"/>
        </w:rPr>
        <w:t xml:space="preserve">níže Vám posílám odpovědi na Vaše dotazy ohledně sanace pravého břehu vodního toku </w:t>
      </w:r>
      <w:proofErr w:type="spellStart"/>
      <w:r w:rsidRPr="00C63C32">
        <w:rPr>
          <w:rFonts w:ascii="Calibri" w:eastAsia="Calibri" w:hAnsi="Calibri" w:cs="Calibri"/>
        </w:rPr>
        <w:t>Klenos</w:t>
      </w:r>
      <w:proofErr w:type="spellEnd"/>
      <w:r w:rsidRPr="00C63C32">
        <w:rPr>
          <w:rFonts w:ascii="Calibri" w:eastAsia="Calibri" w:hAnsi="Calibri" w:cs="Calibri"/>
        </w:rPr>
        <w:t>.</w:t>
      </w:r>
    </w:p>
    <w:p w14:paraId="525BF240" w14:textId="77777777" w:rsidR="00C63C32" w:rsidRPr="00C63C32" w:rsidRDefault="00C63C32" w:rsidP="00C63C32">
      <w:pPr>
        <w:ind w:left="705" w:hanging="705"/>
        <w:jc w:val="both"/>
        <w:rPr>
          <w:rFonts w:ascii="Calibri" w:eastAsia="Calibri" w:hAnsi="Calibri" w:cs="Calibri"/>
        </w:rPr>
      </w:pPr>
      <w:r w:rsidRPr="00C63C32">
        <w:rPr>
          <w:rFonts w:ascii="Calibri" w:eastAsia="Calibri" w:hAnsi="Calibri" w:cs="Calibri"/>
        </w:rPr>
        <w:t>1.</w:t>
      </w:r>
      <w:r w:rsidRPr="00C63C32">
        <w:rPr>
          <w:rFonts w:ascii="Calibri" w:eastAsia="Calibri" w:hAnsi="Calibri" w:cs="Calibri"/>
        </w:rPr>
        <w:tab/>
        <w:t xml:space="preserve">Narušené opevnění pravého břehu vodního toku </w:t>
      </w:r>
      <w:proofErr w:type="spellStart"/>
      <w:r w:rsidRPr="00C63C32">
        <w:rPr>
          <w:rFonts w:ascii="Calibri" w:eastAsia="Calibri" w:hAnsi="Calibri" w:cs="Calibri"/>
        </w:rPr>
        <w:t>Klenos</w:t>
      </w:r>
      <w:proofErr w:type="spellEnd"/>
      <w:r w:rsidRPr="00C63C32">
        <w:rPr>
          <w:rFonts w:ascii="Calibri" w:eastAsia="Calibri" w:hAnsi="Calibri" w:cs="Calibri"/>
        </w:rPr>
        <w:t xml:space="preserve"> město Příbor řeší na základě výzvy správce vodního toku. </w:t>
      </w:r>
    </w:p>
    <w:p w14:paraId="2C696C8D" w14:textId="77777777" w:rsidR="00C63C32" w:rsidRPr="00C63C32" w:rsidRDefault="00C63C32" w:rsidP="00C63C32">
      <w:pPr>
        <w:jc w:val="both"/>
        <w:rPr>
          <w:rFonts w:ascii="Calibri" w:eastAsia="Calibri" w:hAnsi="Calibri" w:cs="Calibri"/>
        </w:rPr>
      </w:pPr>
      <w:r w:rsidRPr="00C63C32">
        <w:rPr>
          <w:rFonts w:ascii="Calibri" w:eastAsia="Calibri" w:hAnsi="Calibri" w:cs="Calibri"/>
        </w:rPr>
        <w:t>2.</w:t>
      </w:r>
      <w:r w:rsidRPr="00C63C32">
        <w:rPr>
          <w:rFonts w:ascii="Calibri" w:eastAsia="Calibri" w:hAnsi="Calibri" w:cs="Calibri"/>
        </w:rPr>
        <w:tab/>
        <w:t>V příloze Vám posílám statické posouzení vztahující se ke stavbě.</w:t>
      </w:r>
    </w:p>
    <w:p w14:paraId="637614E4" w14:textId="77777777" w:rsidR="00C63C32" w:rsidRPr="00C63C32" w:rsidRDefault="00C63C32" w:rsidP="00C63C32">
      <w:pPr>
        <w:ind w:left="705" w:hanging="705"/>
        <w:jc w:val="both"/>
        <w:rPr>
          <w:rFonts w:ascii="Calibri" w:eastAsia="Calibri" w:hAnsi="Calibri" w:cs="Calibri"/>
        </w:rPr>
      </w:pPr>
      <w:r w:rsidRPr="00C63C32">
        <w:rPr>
          <w:rFonts w:ascii="Calibri" w:eastAsia="Calibri" w:hAnsi="Calibri" w:cs="Calibri"/>
        </w:rPr>
        <w:t>3.</w:t>
      </w:r>
      <w:r w:rsidRPr="00C63C32">
        <w:rPr>
          <w:rFonts w:ascii="Calibri" w:eastAsia="Calibri" w:hAnsi="Calibri" w:cs="Calibri"/>
        </w:rPr>
        <w:tab/>
        <w:t>V příloze Vám posílám kopii žádosti o vydání povolení záměru. Aktuální stav povolovacího řízení nám není znám. Vyřízení je plně v gesci stavebního úřadu.</w:t>
      </w:r>
    </w:p>
    <w:p w14:paraId="5434936D" w14:textId="7F7F127F" w:rsidR="002901CF" w:rsidRDefault="00C63C32" w:rsidP="00C63C32">
      <w:pPr>
        <w:ind w:left="705" w:hanging="705"/>
        <w:jc w:val="both"/>
        <w:rPr>
          <w:rFonts w:cs="Calibri"/>
        </w:rPr>
      </w:pPr>
      <w:r w:rsidRPr="00C63C32">
        <w:rPr>
          <w:rFonts w:ascii="Calibri" w:eastAsia="Calibri" w:hAnsi="Calibri" w:cs="Calibri"/>
        </w:rPr>
        <w:t>4.</w:t>
      </w:r>
      <w:r w:rsidRPr="00C63C32">
        <w:rPr>
          <w:rFonts w:ascii="Calibri" w:eastAsia="Calibri" w:hAnsi="Calibri" w:cs="Calibri"/>
        </w:rPr>
        <w:tab/>
        <w:t xml:space="preserve">Rozpočet po 1. rozpočtovém opatření naleznete veřejně přístupný na této adrese: </w:t>
      </w:r>
      <w:hyperlink r:id="rId5" w:history="1">
        <w:r w:rsidRPr="00E71457">
          <w:rPr>
            <w:rStyle w:val="Hypertextovodkaz"/>
            <w:rFonts w:cs="Calibri"/>
          </w:rPr>
          <w:t xml:space="preserve">Rozpočet </w:t>
        </w:r>
        <w:proofErr w:type="gramStart"/>
        <w:r w:rsidRPr="00E71457">
          <w:rPr>
            <w:rStyle w:val="Hypertextovodkaz"/>
            <w:rFonts w:cs="Calibri"/>
          </w:rPr>
          <w:t>města - Oficiální</w:t>
        </w:r>
        <w:proofErr w:type="gramEnd"/>
        <w:r w:rsidRPr="00E71457">
          <w:rPr>
            <w:rStyle w:val="Hypertextovodkaz"/>
            <w:rFonts w:cs="Calibri"/>
          </w:rPr>
          <w:t xml:space="preserve"> stránky Města Příbor</w:t>
        </w:r>
      </w:hyperlink>
    </w:p>
    <w:p w14:paraId="13D16D49" w14:textId="77777777" w:rsidR="00C63C32" w:rsidRDefault="00C63C32" w:rsidP="00C63C32">
      <w:pPr>
        <w:ind w:left="705" w:hanging="705"/>
        <w:jc w:val="both"/>
        <w:rPr>
          <w:rFonts w:cs="Calibri"/>
        </w:rPr>
      </w:pPr>
    </w:p>
    <w:p w14:paraId="78EAC5E1" w14:textId="77777777" w:rsidR="00C63C32" w:rsidRDefault="00C63C32" w:rsidP="00C63C32">
      <w:pPr>
        <w:ind w:left="705" w:hanging="705"/>
        <w:jc w:val="both"/>
        <w:rPr>
          <w:rFonts w:ascii="Calibri" w:hAnsi="Calibri"/>
          <w:szCs w:val="22"/>
        </w:rPr>
      </w:pPr>
    </w:p>
    <w:p w14:paraId="6BCCDF7B" w14:textId="2660814F" w:rsidR="000B5097" w:rsidRDefault="003A1FB4">
      <w:r w:rsidRPr="003A1FB4">
        <w:rPr>
          <w:rFonts w:ascii="Calibri" w:hAnsi="Calibri" w:cs="Calibri"/>
          <w:bCs/>
          <w:noProof/>
        </w:rPr>
        <w:t>Zpracoval: Radoslav</w:t>
      </w:r>
      <w:r>
        <w:rPr>
          <w:rFonts w:ascii="Calibri" w:hAnsi="Calibri" w:cs="Calibri"/>
          <w:bCs/>
          <w:noProof/>
        </w:rPr>
        <w:t xml:space="preserve"> Römer</w:t>
      </w:r>
      <w:r w:rsidRPr="00B155CD">
        <w:rPr>
          <w:rFonts w:ascii="Calibri" w:hAnsi="Calibri" w:cs="Calibri"/>
          <w:bCs/>
          <w:noProof/>
        </w:rPr>
        <w:t>, investiční technik, odbor investic, rozvoje a správy majetku</w:t>
      </w:r>
    </w:p>
    <w:sectPr w:rsidR="000B5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D6500"/>
    <w:multiLevelType w:val="hybridMultilevel"/>
    <w:tmpl w:val="DD9EB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97"/>
    <w:rsid w:val="000B5097"/>
    <w:rsid w:val="000D28F5"/>
    <w:rsid w:val="001125A4"/>
    <w:rsid w:val="00207432"/>
    <w:rsid w:val="002901CF"/>
    <w:rsid w:val="002D50E0"/>
    <w:rsid w:val="002F03D1"/>
    <w:rsid w:val="003A1FB4"/>
    <w:rsid w:val="00673F95"/>
    <w:rsid w:val="00C63C32"/>
    <w:rsid w:val="00E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0685"/>
  <w15:chartTrackingRefBased/>
  <w15:docId w15:val="{D8089364-9E81-44DD-85AB-636E237B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50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21">
    <w:name w:val="Style21"/>
    <w:basedOn w:val="Normln"/>
    <w:rsid w:val="003A1FB4"/>
    <w:pPr>
      <w:autoSpaceDE w:val="0"/>
      <w:autoSpaceDN w:val="0"/>
      <w:spacing w:line="245" w:lineRule="exact"/>
      <w:jc w:val="center"/>
    </w:pPr>
    <w:rPr>
      <w:rFonts w:ascii="Arial" w:eastAsia="Calibri" w:hAnsi="Arial" w:cs="Arial"/>
    </w:rPr>
  </w:style>
  <w:style w:type="character" w:styleId="Hypertextovodkaz">
    <w:name w:val="Hyperlink"/>
    <w:uiPriority w:val="99"/>
    <w:rsid w:val="00C63C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ibor.eu/mesto-a-urad/rozpocet-mesta/?kateg=3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Habdasová</dc:creator>
  <cp:keywords/>
  <dc:description/>
  <cp:lastModifiedBy>Iveta Busková</cp:lastModifiedBy>
  <cp:revision>2</cp:revision>
  <dcterms:created xsi:type="dcterms:W3CDTF">2024-12-09T13:26:00Z</dcterms:created>
  <dcterms:modified xsi:type="dcterms:W3CDTF">2024-12-09T13:26:00Z</dcterms:modified>
</cp:coreProperties>
</file>